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2D25" w:rsidR="000220D5" w:rsidP="74734AE1" w:rsidRDefault="00E873AC" w14:paraId="492A6835" w14:textId="17D046F5">
      <w:pPr>
        <w:pStyle w:val="Normal"/>
        <w:rPr>
          <w:rFonts w:ascii="Arial" w:hAnsi="Arial" w:eastAsia="Arial" w:cs="Arial"/>
          <w:noProof w:val="0"/>
          <w:sz w:val="48"/>
          <w:szCs w:val="48"/>
          <w:lang w:val="en-US"/>
        </w:rPr>
      </w:pPr>
      <w:r w:rsidRPr="74734AE1" w:rsidR="00E873AC">
        <w:rPr>
          <w:rFonts w:ascii="Arial" w:hAnsi="Arial" w:eastAsia="Times New Roman" w:cs="Arial"/>
          <w:b w:val="1"/>
          <w:bCs w:val="1"/>
          <w:color w:val="237D12" w:themeColor="text2" w:themeTint="FF" w:themeShade="FF"/>
          <w:sz w:val="48"/>
          <w:szCs w:val="48"/>
        </w:rPr>
        <w:t>Moving from Idea to Action with the Spreading Roots Toolkit</w:t>
      </w:r>
      <w:r w:rsidRPr="74734AE1" w:rsidR="000220D5">
        <w:rPr>
          <w:rFonts w:ascii="Arial" w:hAnsi="Arial" w:eastAsia="Times New Roman" w:cs="Arial"/>
          <w:b w:val="1"/>
          <w:bCs w:val="1"/>
          <w:color w:val="237D12" w:themeColor="text2" w:themeTint="FF" w:themeShade="FF"/>
          <w:sz w:val="48"/>
          <w:szCs w:val="48"/>
        </w:rPr>
        <w:t xml:space="preserve"> </w:t>
      </w:r>
      <w:r w:rsidRPr="74734AE1" w:rsidR="1F794F33">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DRAFT -</w:t>
      </w:r>
    </w:p>
    <w:p w:rsidRPr="00C12D25" w:rsidR="000220D5" w:rsidP="000220D5" w:rsidRDefault="00E873AC" w14:paraId="7AECA2D3" w14:textId="062A996A">
      <w:pPr>
        <w:rPr>
          <w:rFonts w:ascii="Arial" w:hAnsi="Arial" w:eastAsia="Times New Roman" w:cs="Arial"/>
          <w:color w:val="434343" w:themeColor="text1"/>
        </w:rPr>
      </w:pPr>
      <w:r>
        <w:rPr>
          <w:rFonts w:ascii="Arial" w:hAnsi="Arial" w:eastAsia="Times New Roman" w:cs="Arial"/>
          <w:b/>
          <w:bCs/>
          <w:color w:val="237D12" w:themeColor="text2"/>
        </w:rPr>
        <w:t>2024</w:t>
      </w:r>
    </w:p>
    <w:p w:rsidRPr="00A63E0D" w:rsidR="000220D5" w:rsidP="000220D5" w:rsidRDefault="000220D5" w14:paraId="2ED79FC2" w14:textId="77777777">
      <w:pPr>
        <w:rPr>
          <w:rFonts w:ascii="Arial" w:hAnsi="Arial" w:eastAsia="Times New Roman" w:cs="Arial"/>
        </w:rPr>
      </w:pPr>
    </w:p>
    <w:p w:rsidR="000220D5" w:rsidP="000220D5" w:rsidRDefault="000220D5" w14:paraId="66EE8606" w14:textId="5AA46885">
      <w:pPr>
        <w:rPr>
          <w:rFonts w:ascii="Arial" w:hAnsi="Arial" w:eastAsia="Times New Roman" w:cs="Arial"/>
          <w:b/>
          <w:bCs/>
          <w:color w:val="237D12" w:themeColor="text2"/>
        </w:rPr>
      </w:pPr>
      <w:r>
        <w:rPr>
          <w:rFonts w:ascii="Arial" w:hAnsi="Arial" w:eastAsia="Times New Roman" w:cs="Arial"/>
          <w:b/>
          <w:bCs/>
          <w:color w:val="237D12" w:themeColor="text2"/>
        </w:rPr>
        <w:t xml:space="preserve">Overview </w:t>
      </w:r>
    </w:p>
    <w:p w:rsidR="00E873AC" w:rsidP="00E873AC" w:rsidRDefault="00E873AC" w14:paraId="31F2596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volume and depth of urban forestry resources and tools can be overwhelming, even to a seasoned pro. This guide can help an individual or organization take advantage of the many tools within the Spreading Roots toolkit to successfully plan, organize, and sustain an urban forestry initiative. </w:t>
      </w:r>
      <w:r>
        <w:rPr>
          <w:rStyle w:val="eop"/>
          <w:rFonts w:ascii="Calibri" w:hAnsi="Calibri" w:cs="Calibri"/>
          <w:sz w:val="22"/>
          <w:szCs w:val="22"/>
        </w:rPr>
        <w:t> </w:t>
      </w:r>
    </w:p>
    <w:p w:rsidR="00E873AC" w:rsidP="000220D5" w:rsidRDefault="00E873AC" w14:paraId="4657D0CE" w14:textId="77777777">
      <w:pPr>
        <w:rPr>
          <w:rFonts w:ascii="Arial" w:hAnsi="Arial" w:eastAsia="Times New Roman" w:cs="Arial"/>
          <w:b/>
          <w:bCs/>
        </w:rPr>
      </w:pPr>
    </w:p>
    <w:p w:rsidR="00E873AC" w:rsidP="00E873AC" w:rsidRDefault="00E873AC" w14:paraId="4E4C8486" w14:textId="130B29D8">
      <w:pPr>
        <w:rPr>
          <w:rFonts w:ascii="Arial" w:hAnsi="Arial" w:eastAsia="Times New Roman" w:cs="Arial"/>
          <w:b/>
          <w:bCs/>
          <w:color w:val="237D12" w:themeColor="text2"/>
        </w:rPr>
      </w:pPr>
      <w:r>
        <w:rPr>
          <w:rFonts w:ascii="Arial" w:hAnsi="Arial" w:eastAsia="Times New Roman" w:cs="Arial"/>
          <w:b/>
          <w:bCs/>
          <w:color w:val="237D12" w:themeColor="text2"/>
        </w:rPr>
        <w:t>Key Steps</w:t>
      </w:r>
    </w:p>
    <w:p w:rsidRPr="00E873AC" w:rsidR="00E873AC" w:rsidP="70A7590A" w:rsidRDefault="00E873AC" w14:paraId="6884E0B8" w14:textId="484FD8AE" w14:noSpellErr="1">
      <w:pPr>
        <w:pStyle w:val="paragraph"/>
        <w:spacing w:before="0" w:beforeAutospacing="off" w:after="0" w:afterAutospacing="off"/>
        <w:textAlignment w:val="baseline"/>
        <w:rPr>
          <w:rFonts w:ascii="Arial" w:hAnsi="Arial" w:cs="Arial"/>
          <w:b w:val="1"/>
          <w:bCs w:val="1"/>
          <w:sz w:val="24"/>
          <w:szCs w:val="24"/>
        </w:rPr>
      </w:pPr>
      <w:r w:rsidRPr="70A7590A" w:rsidR="00E873AC">
        <w:rPr>
          <w:rStyle w:val="eop"/>
          <w:rFonts w:ascii="Arial" w:hAnsi="Arial" w:cs="Arial"/>
          <w:b w:val="1"/>
          <w:bCs w:val="1"/>
          <w:sz w:val="24"/>
          <w:szCs w:val="24"/>
        </w:rPr>
        <w:t>PLANNING AND INITIATIVE</w:t>
      </w:r>
    </w:p>
    <w:p w:rsidR="00E873AC" w:rsidP="00E873AC" w:rsidRDefault="00E873AC" w14:paraId="4CADDD1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Imagine you are ready to start to plan an urban forestry initiative in your town, city, or county. Before you begin planning, you’ll need to decide where you’ll plant trees or create green space, what type of initiative you will plan, and who will be involved in the planning, maintenance, and future of the initiative. </w:t>
      </w:r>
      <w:r>
        <w:rPr>
          <w:rStyle w:val="eop"/>
          <w:rFonts w:ascii="Calibri" w:hAnsi="Calibri" w:cs="Calibri"/>
          <w:sz w:val="22"/>
          <w:szCs w:val="22"/>
        </w:rPr>
        <w:t> </w:t>
      </w:r>
    </w:p>
    <w:p w:rsidR="00E873AC" w:rsidP="00E873AC" w:rsidRDefault="00E873AC" w14:paraId="4507AAE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873AC" w:rsidP="00E873AC" w:rsidRDefault="00E873AC" w14:paraId="0DB8E0F5" w14:textId="77777777">
      <w:pPr>
        <w:pStyle w:val="paragraph"/>
        <w:numPr>
          <w:ilvl w:val="0"/>
          <w:numId w:val="8"/>
        </w:numPr>
        <w:spacing w:before="0" w:beforeAutospacing="0" w:after="0" w:afterAutospacing="0"/>
        <w:textAlignment w:val="baseline"/>
        <w:rPr>
          <w:rFonts w:ascii="Segoe UI" w:hAnsi="Segoe UI" w:cs="Segoe UI"/>
          <w:sz w:val="18"/>
          <w:szCs w:val="18"/>
        </w:rPr>
      </w:pPr>
      <w:r w:rsidRPr="00E873AC">
        <w:rPr>
          <w:rStyle w:val="normaltextrun"/>
          <w:rFonts w:ascii="Calibri" w:hAnsi="Calibri" w:cs="Calibri"/>
          <w:b/>
          <w:bCs/>
          <w:sz w:val="22"/>
          <w:szCs w:val="22"/>
        </w:rPr>
        <w:t>Where?</w:t>
      </w:r>
      <w:r w:rsidRPr="00E873AC">
        <w:rPr>
          <w:rStyle w:val="eop"/>
          <w:rFonts w:ascii="Calibri" w:hAnsi="Calibri" w:cs="Calibri"/>
          <w:sz w:val="22"/>
          <w:szCs w:val="22"/>
        </w:rPr>
        <w:t> </w:t>
      </w:r>
    </w:p>
    <w:p w:rsidR="00E873AC" w:rsidP="00E873AC" w:rsidRDefault="00E873AC" w14:paraId="30429084" w14:textId="77777777">
      <w:pPr>
        <w:pStyle w:val="paragraph"/>
        <w:spacing w:before="0" w:beforeAutospacing="0" w:after="0" w:afterAutospacing="0"/>
        <w:ind w:left="720"/>
        <w:textAlignment w:val="baseline"/>
        <w:rPr>
          <w:rStyle w:val="eop"/>
          <w:rFonts w:ascii="Calibri" w:hAnsi="Calibri" w:cs="Calibri"/>
          <w:sz w:val="22"/>
          <w:szCs w:val="22"/>
        </w:rPr>
      </w:pPr>
      <w:r w:rsidRPr="00E873AC">
        <w:rPr>
          <w:rStyle w:val="eop"/>
          <w:rFonts w:ascii="Calibri" w:hAnsi="Calibri" w:cs="Calibri"/>
          <w:sz w:val="22"/>
          <w:szCs w:val="22"/>
        </w:rPr>
        <w:t> </w:t>
      </w:r>
      <w:r w:rsidRPr="00E873AC">
        <w:rPr>
          <w:rStyle w:val="normaltextrun"/>
          <w:rFonts w:ascii="Calibri" w:hAnsi="Calibri" w:cs="Calibri"/>
          <w:color w:val="111111"/>
          <w:sz w:val="22"/>
          <w:szCs w:val="22"/>
        </w:rPr>
        <w:t>Identify the specific areas within your city, town, or neighborhood where urban forestry initiatives are needed. Consider factors such as population density, existing green spaces, and areas with limited tree cover. </w:t>
      </w:r>
      <w:r w:rsidRPr="00E873AC">
        <w:rPr>
          <w:rStyle w:val="normaltextrun"/>
          <w:rFonts w:ascii="Calibri" w:hAnsi="Calibri" w:cs="Calibri"/>
          <w:sz w:val="22"/>
          <w:szCs w:val="22"/>
        </w:rPr>
        <w:t xml:space="preserve"> You can use Spreading Roots’ </w:t>
      </w:r>
      <w:hyperlink w:tgtFrame="_blank" w:history="1" r:id="rId11">
        <w:r w:rsidRPr="00E873AC">
          <w:rPr>
            <w:rStyle w:val="normaltextrun"/>
            <w:rFonts w:ascii="Calibri" w:hAnsi="Calibri" w:cs="Calibri"/>
            <w:color w:val="0000FF"/>
            <w:sz w:val="22"/>
            <w:szCs w:val="22"/>
            <w:u w:val="single"/>
          </w:rPr>
          <w:t>curated list of tree mapping tools</w:t>
        </w:r>
      </w:hyperlink>
      <w:r w:rsidRPr="00E873AC">
        <w:rPr>
          <w:rStyle w:val="normaltextrun"/>
          <w:rFonts w:ascii="Calibri" w:hAnsi="Calibri" w:cs="Calibri"/>
          <w:sz w:val="22"/>
          <w:szCs w:val="22"/>
        </w:rPr>
        <w:t>, combined with community knowledge or local plans, to identify the places where urban forestry initiatives can have the most impact. </w:t>
      </w:r>
      <w:r w:rsidRPr="00E873AC">
        <w:rPr>
          <w:rStyle w:val="eop"/>
          <w:rFonts w:ascii="Calibri" w:hAnsi="Calibri" w:cs="Calibri"/>
          <w:sz w:val="22"/>
          <w:szCs w:val="22"/>
        </w:rPr>
        <w:t> </w:t>
      </w:r>
    </w:p>
    <w:p w:rsidR="00E873AC" w:rsidP="00E873AC" w:rsidRDefault="00E873AC" w14:paraId="484914B2" w14:textId="77777777">
      <w:pPr>
        <w:pStyle w:val="paragraph"/>
        <w:spacing w:before="0" w:beforeAutospacing="0" w:after="0" w:afterAutospacing="0"/>
        <w:ind w:left="720"/>
        <w:textAlignment w:val="baseline"/>
        <w:rPr>
          <w:rFonts w:ascii="Segoe UI" w:hAnsi="Segoe UI" w:cs="Segoe UI"/>
          <w:sz w:val="18"/>
          <w:szCs w:val="18"/>
        </w:rPr>
      </w:pPr>
    </w:p>
    <w:p w:rsidR="00E873AC" w:rsidP="00E873AC" w:rsidRDefault="00E873AC" w14:paraId="67DC429D" w14:textId="77777777">
      <w:pPr>
        <w:pStyle w:val="paragraph"/>
        <w:numPr>
          <w:ilvl w:val="0"/>
          <w:numId w:val="8"/>
        </w:numPr>
        <w:spacing w:before="0" w:beforeAutospacing="0" w:after="0" w:afterAutospacing="0"/>
        <w:textAlignment w:val="baseline"/>
        <w:rPr>
          <w:rFonts w:ascii="Segoe UI" w:hAnsi="Segoe UI" w:cs="Segoe UI"/>
          <w:sz w:val="18"/>
          <w:szCs w:val="18"/>
        </w:rPr>
      </w:pPr>
      <w:r w:rsidRPr="00E873AC">
        <w:rPr>
          <w:rStyle w:val="normaltextrun"/>
          <w:rFonts w:ascii="Calibri" w:hAnsi="Calibri" w:cs="Calibri"/>
          <w:b/>
          <w:bCs/>
          <w:sz w:val="22"/>
          <w:szCs w:val="22"/>
        </w:rPr>
        <w:t>What?</w:t>
      </w:r>
      <w:r w:rsidRPr="00E873AC">
        <w:rPr>
          <w:rStyle w:val="eop"/>
          <w:rFonts w:ascii="Calibri" w:hAnsi="Calibri" w:cs="Calibri"/>
          <w:sz w:val="22"/>
          <w:szCs w:val="22"/>
        </w:rPr>
        <w:t> </w:t>
      </w:r>
    </w:p>
    <w:p w:rsidRPr="00E873AC" w:rsidR="00E873AC" w:rsidP="00E873AC" w:rsidRDefault="00E873AC" w14:paraId="7D5BBC47" w14:textId="183C9992">
      <w:pPr>
        <w:pStyle w:val="paragraph"/>
        <w:spacing w:before="0" w:beforeAutospacing="0" w:after="0" w:afterAutospacing="0"/>
        <w:ind w:left="720"/>
        <w:textAlignment w:val="baseline"/>
        <w:rPr>
          <w:rFonts w:ascii="Segoe UI" w:hAnsi="Segoe UI" w:cs="Segoe UI"/>
          <w:sz w:val="18"/>
          <w:szCs w:val="18"/>
        </w:rPr>
      </w:pPr>
      <w:r w:rsidRPr="00E873AC">
        <w:rPr>
          <w:rStyle w:val="eop"/>
          <w:rFonts w:ascii="Calibri" w:hAnsi="Calibri" w:cs="Calibri"/>
          <w:sz w:val="22"/>
          <w:szCs w:val="22"/>
        </w:rPr>
        <w:t> </w:t>
      </w:r>
      <w:r w:rsidRPr="00E873AC">
        <w:rPr>
          <w:rStyle w:val="normaltextrun"/>
          <w:rFonts w:ascii="Calibri" w:hAnsi="Calibri" w:cs="Calibri"/>
          <w:sz w:val="22"/>
          <w:szCs w:val="22"/>
        </w:rPr>
        <w:t xml:space="preserve">You’ll also need to decide what type of initiative you want to plan and implement. You may want to base this decision on the </w:t>
      </w:r>
      <w:hyperlink w:tgtFrame="_blank" w:history="1" r:id="rId12">
        <w:r w:rsidRPr="00E873AC">
          <w:rPr>
            <w:rStyle w:val="normaltextrun"/>
            <w:rFonts w:ascii="Calibri" w:hAnsi="Calibri" w:cs="Calibri"/>
            <w:color w:val="0000FF"/>
            <w:sz w:val="22"/>
            <w:szCs w:val="22"/>
            <w:u w:val="single"/>
          </w:rPr>
          <w:t>different benefits</w:t>
        </w:r>
      </w:hyperlink>
      <w:r w:rsidRPr="00E873AC">
        <w:rPr>
          <w:rStyle w:val="normaltextrun"/>
          <w:rFonts w:ascii="Calibri" w:hAnsi="Calibri" w:cs="Calibri"/>
          <w:sz w:val="22"/>
          <w:szCs w:val="22"/>
        </w:rPr>
        <w:t xml:space="preserve"> urban forestry initiatives can provide. Maybe you instead want to take a look at a variety of </w:t>
      </w:r>
      <w:hyperlink w:tgtFrame="_blank" w:history="1" r:id="rId13">
        <w:r w:rsidRPr="00E873AC">
          <w:rPr>
            <w:rStyle w:val="normaltextrun"/>
            <w:rFonts w:ascii="Calibri" w:hAnsi="Calibri" w:cs="Calibri"/>
            <w:color w:val="0000FF"/>
            <w:sz w:val="22"/>
            <w:szCs w:val="22"/>
            <w:u w:val="single"/>
          </w:rPr>
          <w:t>different types of initiatives</w:t>
        </w:r>
      </w:hyperlink>
      <w:r w:rsidRPr="00E873AC">
        <w:rPr>
          <w:rStyle w:val="normaltextrun"/>
          <w:rFonts w:ascii="Calibri" w:hAnsi="Calibri" w:cs="Calibri"/>
          <w:sz w:val="22"/>
          <w:szCs w:val="22"/>
        </w:rPr>
        <w:t xml:space="preserve"> and decide from there which aligns with your goals. You also may want to consider some of the obstacles and barriers that different communities encounter, as well as make sure you’re considering potential negatives of initiatives if they are not done thoughtfully or without </w:t>
      </w:r>
      <w:hyperlink w:tgtFrame="_blank" w:history="1" r:id="rId14">
        <w:proofErr w:type="spellStart"/>
        <w:r w:rsidRPr="00E873AC">
          <w:rPr>
            <w:rStyle w:val="normaltextrun"/>
            <w:rFonts w:ascii="Calibri" w:hAnsi="Calibri" w:cs="Calibri"/>
            <w:color w:val="0000FF"/>
            <w:sz w:val="22"/>
            <w:szCs w:val="22"/>
            <w:u w:val="single"/>
          </w:rPr>
          <w:t>consuideration</w:t>
        </w:r>
        <w:proofErr w:type="spellEnd"/>
        <w:r w:rsidRPr="00E873AC">
          <w:rPr>
            <w:rStyle w:val="normaltextrun"/>
            <w:rFonts w:ascii="Calibri" w:hAnsi="Calibri" w:cs="Calibri"/>
            <w:color w:val="0000FF"/>
            <w:sz w:val="22"/>
            <w:szCs w:val="22"/>
            <w:u w:val="single"/>
          </w:rPr>
          <w:t xml:space="preserve"> for potential gentrification or displacement.</w:t>
        </w:r>
      </w:hyperlink>
      <w:r w:rsidRPr="00E873AC">
        <w:rPr>
          <w:rStyle w:val="eop"/>
          <w:rFonts w:ascii="Calibri" w:hAnsi="Calibri" w:cs="Calibri"/>
          <w:sz w:val="22"/>
          <w:szCs w:val="22"/>
        </w:rPr>
        <w:t> </w:t>
      </w:r>
    </w:p>
    <w:p w:rsidR="00E873AC" w:rsidP="00E873AC" w:rsidRDefault="00E873AC" w14:paraId="7EC02413" w14:textId="77777777">
      <w:pPr>
        <w:pStyle w:val="paragraph"/>
        <w:spacing w:before="0" w:beforeAutospacing="0" w:after="0" w:afterAutospacing="0"/>
        <w:textAlignment w:val="baseline"/>
        <w:rPr>
          <w:rStyle w:val="eop"/>
          <w:rFonts w:ascii="Calibri" w:hAnsi="Calibri" w:cs="Calibri"/>
          <w:sz w:val="22"/>
          <w:szCs w:val="22"/>
        </w:rPr>
      </w:pPr>
    </w:p>
    <w:p w:rsidR="00E873AC" w:rsidP="00E873AC" w:rsidRDefault="00E873AC" w14:paraId="46D871D7" w14:textId="77777777">
      <w:pPr>
        <w:pStyle w:val="paragraph"/>
        <w:numPr>
          <w:ilvl w:val="0"/>
          <w:numId w:val="8"/>
        </w:numPr>
        <w:spacing w:before="0" w:beforeAutospacing="0" w:after="0" w:afterAutospacing="0"/>
        <w:textAlignment w:val="baseline"/>
        <w:rPr>
          <w:rFonts w:ascii="Segoe UI" w:hAnsi="Segoe UI" w:cs="Segoe UI"/>
          <w:sz w:val="18"/>
          <w:szCs w:val="18"/>
        </w:rPr>
      </w:pPr>
      <w:r w:rsidRPr="00E873AC">
        <w:rPr>
          <w:rStyle w:val="normaltextrun"/>
          <w:rFonts w:ascii="Calibri" w:hAnsi="Calibri" w:cs="Calibri"/>
          <w:b/>
          <w:bCs/>
          <w:sz w:val="22"/>
          <w:szCs w:val="22"/>
        </w:rPr>
        <w:t>Who?</w:t>
      </w:r>
      <w:r w:rsidRPr="00E873AC">
        <w:rPr>
          <w:rStyle w:val="eop"/>
          <w:rFonts w:ascii="Calibri" w:hAnsi="Calibri" w:cs="Calibri"/>
          <w:sz w:val="22"/>
          <w:szCs w:val="22"/>
        </w:rPr>
        <w:t> </w:t>
      </w:r>
    </w:p>
    <w:p w:rsidRPr="00E873AC" w:rsidR="00E873AC" w:rsidP="00E873AC" w:rsidRDefault="00E873AC" w14:paraId="4F4342BC" w14:textId="59204A8A">
      <w:pPr>
        <w:pStyle w:val="paragraph"/>
        <w:spacing w:before="0" w:beforeAutospacing="0" w:after="0" w:afterAutospacing="0"/>
        <w:ind w:left="720"/>
        <w:textAlignment w:val="baseline"/>
        <w:rPr>
          <w:rFonts w:ascii="Segoe UI" w:hAnsi="Segoe UI" w:cs="Segoe UI"/>
          <w:sz w:val="18"/>
          <w:szCs w:val="18"/>
        </w:rPr>
      </w:pPr>
      <w:r w:rsidRPr="00E873AC">
        <w:rPr>
          <w:rStyle w:val="eop"/>
          <w:rFonts w:ascii="Calibri" w:hAnsi="Calibri" w:cs="Calibri"/>
          <w:sz w:val="22"/>
          <w:szCs w:val="22"/>
        </w:rPr>
        <w:t> </w:t>
      </w:r>
      <w:r w:rsidRPr="00E873AC">
        <w:rPr>
          <w:rStyle w:val="normaltextrun"/>
          <w:rFonts w:ascii="Calibri" w:hAnsi="Calibri" w:cs="Calibri"/>
          <w:sz w:val="22"/>
          <w:szCs w:val="22"/>
        </w:rPr>
        <w:t xml:space="preserve">Finally, you’ll want to think about who should be involved. If you work at an organization, should you involve other partner organizations? Maybe you want to look around to see the types of organizations that are in your community. You also may want to involve </w:t>
      </w:r>
      <w:hyperlink w:tgtFrame="_blank" w:history="1" r:id="rId15">
        <w:r w:rsidRPr="00E873AC">
          <w:rPr>
            <w:rStyle w:val="normaltextrun"/>
            <w:rFonts w:ascii="Calibri" w:hAnsi="Calibri" w:cs="Calibri"/>
            <w:color w:val="0000FF"/>
            <w:sz w:val="22"/>
            <w:szCs w:val="22"/>
            <w:u w:val="single"/>
          </w:rPr>
          <w:t>local, state, federal, or tribal staff</w:t>
        </w:r>
      </w:hyperlink>
      <w:r w:rsidRPr="00E873AC">
        <w:rPr>
          <w:rStyle w:val="normaltextrun"/>
          <w:rFonts w:ascii="Calibri" w:hAnsi="Calibri" w:cs="Calibri"/>
          <w:sz w:val="22"/>
          <w:szCs w:val="22"/>
        </w:rPr>
        <w:t xml:space="preserve"> in planning or approving your initiative.</w:t>
      </w:r>
      <w:r w:rsidRPr="00E873AC">
        <w:rPr>
          <w:rStyle w:val="eop"/>
          <w:rFonts w:ascii="Calibri" w:hAnsi="Calibri" w:cs="Calibri"/>
          <w:sz w:val="22"/>
          <w:szCs w:val="22"/>
        </w:rPr>
        <w:t> </w:t>
      </w:r>
    </w:p>
    <w:p w:rsidR="00E873AC" w:rsidP="00E873AC" w:rsidRDefault="00E873AC" w14:paraId="62640A1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873AC" w:rsidP="00E873AC" w:rsidRDefault="00E873AC" w14:paraId="55441778" w14:textId="77777777">
      <w:pPr>
        <w:pStyle w:val="paragraph"/>
        <w:spacing w:before="0" w:beforeAutospacing="0" w:after="0" w:afterAutospacing="0"/>
        <w:textAlignment w:val="baseline"/>
        <w:rPr>
          <w:rStyle w:val="normaltextrun"/>
          <w:rFonts w:ascii="Calibri" w:hAnsi="Calibri" w:cs="Calibri"/>
          <w:b/>
          <w:bCs/>
          <w:sz w:val="22"/>
          <w:szCs w:val="22"/>
        </w:rPr>
      </w:pPr>
    </w:p>
    <w:p w:rsidR="00E873AC" w:rsidP="00E873AC" w:rsidRDefault="00E873AC" w14:paraId="6988222F" w14:textId="77777777">
      <w:pPr>
        <w:pStyle w:val="paragraph"/>
        <w:spacing w:before="0" w:beforeAutospacing="0" w:after="0" w:afterAutospacing="0"/>
        <w:textAlignment w:val="baseline"/>
        <w:rPr>
          <w:rStyle w:val="normaltextrun"/>
          <w:rFonts w:ascii="Calibri" w:hAnsi="Calibri" w:cs="Calibri"/>
          <w:b/>
          <w:bCs/>
          <w:sz w:val="22"/>
          <w:szCs w:val="22"/>
        </w:rPr>
      </w:pPr>
    </w:p>
    <w:p w:rsidR="00E873AC" w:rsidP="00E873AC" w:rsidRDefault="00E873AC" w14:paraId="2307489C" w14:textId="77777777">
      <w:pPr>
        <w:pStyle w:val="paragraph"/>
        <w:spacing w:before="0" w:beforeAutospacing="0" w:after="0" w:afterAutospacing="0"/>
        <w:textAlignment w:val="baseline"/>
        <w:rPr>
          <w:rStyle w:val="normaltextrun"/>
          <w:rFonts w:ascii="Calibri" w:hAnsi="Calibri" w:cs="Calibri"/>
          <w:b/>
          <w:bCs/>
          <w:sz w:val="22"/>
          <w:szCs w:val="22"/>
        </w:rPr>
      </w:pPr>
    </w:p>
    <w:p w:rsidRPr="00E873AC" w:rsidR="00E873AC" w:rsidP="00E873AC" w:rsidRDefault="00E873AC" w14:paraId="32E45F30" w14:textId="2694517F">
      <w:pPr>
        <w:pStyle w:val="paragraph"/>
        <w:spacing w:before="0" w:beforeAutospacing="0" w:after="0" w:afterAutospacing="0"/>
        <w:textAlignment w:val="baseline"/>
        <w:rPr>
          <w:rFonts w:ascii="Arial" w:hAnsi="Arial" w:cs="Arial"/>
          <w:sz w:val="18"/>
          <w:szCs w:val="18"/>
        </w:rPr>
      </w:pPr>
      <w:r w:rsidRPr="00E873AC">
        <w:rPr>
          <w:rStyle w:val="normaltextrun"/>
          <w:rFonts w:ascii="Arial" w:hAnsi="Arial" w:cs="Arial"/>
          <w:b/>
          <w:bCs/>
          <w:sz w:val="22"/>
          <w:szCs w:val="22"/>
        </w:rPr>
        <w:lastRenderedPageBreak/>
        <w:t>ORGANIZE SUPPORT</w:t>
      </w:r>
      <w:r w:rsidRPr="00E873AC">
        <w:rPr>
          <w:rStyle w:val="eop"/>
          <w:rFonts w:ascii="Arial" w:hAnsi="Arial" w:cs="Arial"/>
          <w:sz w:val="22"/>
          <w:szCs w:val="22"/>
        </w:rPr>
        <w:t> </w:t>
      </w:r>
    </w:p>
    <w:p w:rsidR="00E873AC" w:rsidP="00E873AC" w:rsidRDefault="00E873AC" w14:paraId="59BB3F40" w14:textId="697949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Now, it’s time to organize support for your initiative in a thoughtful, community-centered way. The Spreading Roots toolkit has a series of fact sheets with insights on community engagement, as well as communication tools that can help you spread your message and organize effectively and thoughtfully. </w:t>
      </w:r>
      <w:r>
        <w:rPr>
          <w:rStyle w:val="eop"/>
          <w:rFonts w:ascii="Calibri" w:hAnsi="Calibri" w:cs="Calibri"/>
          <w:sz w:val="22"/>
          <w:szCs w:val="22"/>
        </w:rPr>
        <w:t> </w:t>
      </w:r>
    </w:p>
    <w:p w:rsidR="00E873AC" w:rsidP="00E873AC" w:rsidRDefault="00E873AC" w14:paraId="7F76646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873AC" w:rsidP="00E873AC" w:rsidRDefault="00E873AC" w14:paraId="78F5F391" w14:textId="77777777">
      <w:pPr>
        <w:pStyle w:val="paragraph"/>
        <w:numPr>
          <w:ilvl w:val="0"/>
          <w:numId w:val="8"/>
        </w:numPr>
        <w:spacing w:before="0" w:beforeAutospacing="0" w:after="0" w:afterAutospacing="0"/>
        <w:textAlignment w:val="baseline"/>
        <w:rPr>
          <w:rFonts w:ascii="Segoe UI" w:hAnsi="Segoe UI" w:cs="Segoe UI"/>
          <w:sz w:val="18"/>
          <w:szCs w:val="18"/>
        </w:rPr>
      </w:pPr>
      <w:r w:rsidRPr="00E873AC">
        <w:rPr>
          <w:rStyle w:val="normaltextrun"/>
          <w:rFonts w:ascii="Calibri" w:hAnsi="Calibri" w:cs="Calibri"/>
          <w:b/>
          <w:bCs/>
          <w:sz w:val="22"/>
          <w:szCs w:val="22"/>
        </w:rPr>
        <w:t>Who?</w:t>
      </w:r>
      <w:r w:rsidRPr="00E873AC">
        <w:rPr>
          <w:rStyle w:val="normaltextrun"/>
          <w:rFonts w:ascii="Calibri" w:hAnsi="Calibri" w:cs="Calibri"/>
          <w:sz w:val="22"/>
          <w:szCs w:val="22"/>
        </w:rPr>
        <w:t> </w:t>
      </w:r>
      <w:r w:rsidRPr="00E873AC">
        <w:rPr>
          <w:rStyle w:val="eop"/>
          <w:rFonts w:ascii="Calibri" w:hAnsi="Calibri" w:cs="Calibri"/>
          <w:sz w:val="22"/>
          <w:szCs w:val="22"/>
        </w:rPr>
        <w:t> </w:t>
      </w:r>
    </w:p>
    <w:p w:rsidRPr="00E873AC" w:rsidR="00E873AC" w:rsidP="00E873AC" w:rsidRDefault="00E873AC" w14:paraId="77202453" w14:textId="5C74693B">
      <w:pPr>
        <w:pStyle w:val="paragraph"/>
        <w:spacing w:before="0" w:beforeAutospacing="0" w:after="0" w:afterAutospacing="0"/>
        <w:ind w:left="720"/>
        <w:textAlignment w:val="baseline"/>
        <w:rPr>
          <w:rFonts w:ascii="Segoe UI" w:hAnsi="Segoe UI" w:cs="Segoe UI"/>
          <w:sz w:val="18"/>
          <w:szCs w:val="18"/>
        </w:rPr>
      </w:pPr>
      <w:r w:rsidRPr="00E873AC">
        <w:rPr>
          <w:rStyle w:val="normaltextrun"/>
          <w:rFonts w:ascii="Calibri" w:hAnsi="Calibri" w:cs="Calibri"/>
          <w:sz w:val="22"/>
          <w:szCs w:val="22"/>
        </w:rPr>
        <w:t xml:space="preserve">Before you start to think about who should be involved in your initiative, you’ll want to consider reasons folks may or may not want to be involved in urban forestry initiatives. We’ve compiled some </w:t>
      </w:r>
      <w:hyperlink w:tgtFrame="_blank" w:history="1" r:id="rId16">
        <w:r w:rsidRPr="00E873AC">
          <w:rPr>
            <w:rStyle w:val="normaltextrun"/>
            <w:rFonts w:ascii="Calibri" w:hAnsi="Calibri" w:cs="Calibri"/>
            <w:color w:val="0000FF"/>
            <w:sz w:val="22"/>
            <w:szCs w:val="22"/>
            <w:u w:val="single"/>
          </w:rPr>
          <w:t>lessons we learned during our co-design workshops</w:t>
        </w:r>
      </w:hyperlink>
      <w:r w:rsidRPr="00E873AC">
        <w:rPr>
          <w:rStyle w:val="normaltextrun"/>
          <w:rFonts w:ascii="Calibri" w:hAnsi="Calibri" w:cs="Calibri"/>
          <w:sz w:val="22"/>
          <w:szCs w:val="22"/>
        </w:rPr>
        <w:t xml:space="preserve"> that can help you be thoughtful about reasons people do or don’t want to participate, and how to fold in or overcome those reasons. </w:t>
      </w:r>
      <w:r w:rsidRPr="00E873AC">
        <w:rPr>
          <w:rStyle w:val="eop"/>
          <w:rFonts w:ascii="Calibri" w:hAnsi="Calibri" w:cs="Calibri"/>
          <w:sz w:val="22"/>
          <w:szCs w:val="22"/>
        </w:rPr>
        <w:t> </w:t>
      </w:r>
    </w:p>
    <w:p w:rsidR="00E873AC" w:rsidP="00E873AC" w:rsidRDefault="00E873AC" w14:paraId="271E7CC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873AC" w:rsidP="00E873AC" w:rsidRDefault="00E873AC" w14:paraId="2DE19DA8" w14:textId="77777777">
      <w:pPr>
        <w:pStyle w:val="paragraph"/>
        <w:numPr>
          <w:ilvl w:val="0"/>
          <w:numId w:val="8"/>
        </w:numPr>
        <w:spacing w:before="0" w:beforeAutospacing="0" w:after="0" w:afterAutospacing="0"/>
        <w:textAlignment w:val="baseline"/>
        <w:rPr>
          <w:rFonts w:ascii="Segoe UI" w:hAnsi="Segoe UI" w:cs="Segoe UI"/>
          <w:sz w:val="18"/>
          <w:szCs w:val="18"/>
        </w:rPr>
      </w:pPr>
      <w:r w:rsidRPr="00E873AC">
        <w:rPr>
          <w:rStyle w:val="normaltextrun"/>
          <w:rFonts w:ascii="Calibri" w:hAnsi="Calibri" w:cs="Calibri"/>
          <w:b/>
          <w:bCs/>
          <w:sz w:val="22"/>
          <w:szCs w:val="22"/>
        </w:rPr>
        <w:t>How?</w:t>
      </w:r>
      <w:r w:rsidRPr="00E873AC">
        <w:rPr>
          <w:rStyle w:val="eop"/>
          <w:rFonts w:ascii="Calibri" w:hAnsi="Calibri" w:cs="Calibri"/>
          <w:sz w:val="22"/>
          <w:szCs w:val="22"/>
        </w:rPr>
        <w:t> </w:t>
      </w:r>
    </w:p>
    <w:p w:rsidR="00E873AC" w:rsidP="00E873AC" w:rsidRDefault="00E873AC" w14:paraId="5020A6C4" w14:textId="77777777">
      <w:pPr>
        <w:pStyle w:val="paragraph"/>
        <w:spacing w:before="0" w:beforeAutospacing="0" w:after="0" w:afterAutospacing="0"/>
        <w:ind w:left="720"/>
        <w:textAlignment w:val="baseline"/>
        <w:rPr>
          <w:rFonts w:ascii="Segoe UI" w:hAnsi="Segoe UI" w:cs="Segoe UI"/>
          <w:sz w:val="18"/>
          <w:szCs w:val="18"/>
        </w:rPr>
      </w:pPr>
      <w:r w:rsidRPr="00E873AC">
        <w:rPr>
          <w:rStyle w:val="normaltextrun"/>
          <w:rFonts w:ascii="Calibri" w:hAnsi="Calibri" w:cs="Calibri"/>
          <w:sz w:val="22"/>
          <w:szCs w:val="22"/>
        </w:rPr>
        <w:t xml:space="preserve">You’ll want to think of how you should engage folks in your community. In addition to the lessons we learned that can inform how you engage community members; we also learned a lot about </w:t>
      </w:r>
      <w:hyperlink w:tgtFrame="_blank" w:history="1" r:id="rId17">
        <w:r w:rsidRPr="00E873AC">
          <w:rPr>
            <w:rStyle w:val="normaltextrun"/>
            <w:rFonts w:ascii="Calibri" w:hAnsi="Calibri" w:cs="Calibri"/>
            <w:color w:val="0000FF"/>
            <w:sz w:val="22"/>
            <w:szCs w:val="22"/>
            <w:u w:val="single"/>
          </w:rPr>
          <w:t>who, how, and what to say</w:t>
        </w:r>
      </w:hyperlink>
      <w:r w:rsidRPr="00E873AC">
        <w:rPr>
          <w:rStyle w:val="normaltextrun"/>
          <w:rFonts w:ascii="Calibri" w:hAnsi="Calibri" w:cs="Calibri"/>
          <w:sz w:val="22"/>
          <w:szCs w:val="22"/>
        </w:rPr>
        <w:t xml:space="preserve"> when building community support. There are also a great deal of r</w:t>
      </w:r>
      <w:hyperlink w:tgtFrame="_blank" w:history="1" r:id="rId18">
        <w:r w:rsidRPr="00E873AC">
          <w:rPr>
            <w:rStyle w:val="normaltextrun"/>
            <w:rFonts w:ascii="Calibri" w:hAnsi="Calibri" w:cs="Calibri"/>
            <w:color w:val="0000FF"/>
            <w:sz w:val="22"/>
            <w:szCs w:val="22"/>
            <w:u w:val="single"/>
          </w:rPr>
          <w:t>esources that our team has collected</w:t>
        </w:r>
      </w:hyperlink>
      <w:r w:rsidRPr="00E873AC">
        <w:rPr>
          <w:rStyle w:val="normaltextrun"/>
          <w:rFonts w:ascii="Calibri" w:hAnsi="Calibri" w:cs="Calibri"/>
          <w:sz w:val="22"/>
          <w:szCs w:val="22"/>
        </w:rPr>
        <w:t xml:space="preserve"> to help you learn from previous initiatives and useful best practices, as well as best practices for common social media platforms like X/Twitter, Facebook, Instagram, and TikTok. </w:t>
      </w:r>
      <w:r w:rsidRPr="00E873AC">
        <w:rPr>
          <w:rStyle w:val="eop"/>
          <w:rFonts w:ascii="Calibri" w:hAnsi="Calibri" w:cs="Calibri"/>
          <w:sz w:val="22"/>
          <w:szCs w:val="22"/>
        </w:rPr>
        <w:t> </w:t>
      </w:r>
    </w:p>
    <w:p w:rsidR="00E873AC" w:rsidP="00E873AC" w:rsidRDefault="00E873AC" w14:paraId="1B50AB14" w14:textId="77777777">
      <w:pPr>
        <w:pStyle w:val="paragraph"/>
        <w:spacing w:before="0" w:beforeAutospacing="0" w:after="0" w:afterAutospacing="0"/>
        <w:ind w:left="720"/>
        <w:textAlignment w:val="baseline"/>
        <w:rPr>
          <w:rFonts w:ascii="Segoe UI" w:hAnsi="Segoe UI" w:cs="Segoe UI"/>
          <w:sz w:val="18"/>
          <w:szCs w:val="18"/>
        </w:rPr>
      </w:pPr>
    </w:p>
    <w:p w:rsidR="00E873AC" w:rsidP="00E873AC" w:rsidRDefault="00E873AC" w14:paraId="0B929A71" w14:textId="0FAA822D">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You will also want to take advantage of the many organizing and communication tools we’ve assembled. Take a look at the </w:t>
      </w:r>
      <w:hyperlink w:tgtFrame="_blank" w:history="1" r:id="rId19">
        <w:r>
          <w:rPr>
            <w:rStyle w:val="normaltextrun"/>
            <w:rFonts w:ascii="Calibri" w:hAnsi="Calibri" w:cs="Calibri"/>
            <w:color w:val="0000FF"/>
            <w:sz w:val="22"/>
            <w:szCs w:val="22"/>
            <w:u w:val="single"/>
          </w:rPr>
          <w:t>library of illustrations, infographics, social media posts, and mission statements</w:t>
        </w:r>
      </w:hyperlink>
      <w:r>
        <w:rPr>
          <w:rStyle w:val="normaltextrun"/>
          <w:rFonts w:ascii="Calibri" w:hAnsi="Calibri" w:cs="Calibri"/>
          <w:sz w:val="22"/>
          <w:szCs w:val="22"/>
        </w:rPr>
        <w:t xml:space="preserve"> that have been designed to communicate with audiences about the benefits and goals of urban forestry.  </w:t>
      </w:r>
      <w:r>
        <w:rPr>
          <w:rStyle w:val="eop"/>
          <w:rFonts w:ascii="Calibri" w:hAnsi="Calibri" w:cs="Calibri"/>
          <w:sz w:val="22"/>
          <w:szCs w:val="22"/>
        </w:rPr>
        <w:t> </w:t>
      </w:r>
    </w:p>
    <w:p w:rsidR="00E873AC" w:rsidP="00E873AC" w:rsidRDefault="00E873AC" w14:paraId="123B9B5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873AC" w:rsidP="00E873AC" w:rsidRDefault="00E873AC" w14:paraId="13C370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E873AC" w:rsidR="00E873AC" w:rsidP="00E873AC" w:rsidRDefault="00E873AC" w14:paraId="4BBDB611" w14:textId="77777777">
      <w:pPr>
        <w:pStyle w:val="paragraph"/>
        <w:spacing w:before="0" w:beforeAutospacing="0" w:after="0" w:afterAutospacing="0"/>
        <w:textAlignment w:val="baseline"/>
        <w:rPr>
          <w:rFonts w:ascii="Arial" w:hAnsi="Arial" w:cs="Arial"/>
          <w:sz w:val="18"/>
          <w:szCs w:val="18"/>
        </w:rPr>
      </w:pPr>
      <w:r w:rsidRPr="00E873AC">
        <w:rPr>
          <w:rStyle w:val="normaltextrun"/>
          <w:rFonts w:ascii="Arial" w:hAnsi="Arial" w:cs="Arial"/>
          <w:b/>
          <w:bCs/>
          <w:sz w:val="22"/>
          <w:szCs w:val="22"/>
        </w:rPr>
        <w:t>PROMOTE AND SUSTAIN INITIATIVE</w:t>
      </w:r>
      <w:r w:rsidRPr="00E873AC">
        <w:rPr>
          <w:rStyle w:val="eop"/>
          <w:rFonts w:ascii="Arial" w:hAnsi="Arial" w:cs="Arial"/>
          <w:sz w:val="22"/>
          <w:szCs w:val="22"/>
        </w:rPr>
        <w:t> </w:t>
      </w:r>
    </w:p>
    <w:p w:rsidR="00E873AC" w:rsidP="00E873AC" w:rsidRDefault="00E873AC" w14:paraId="47FE9AE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873AC" w:rsidP="00E873AC" w:rsidRDefault="00E873AC" w14:paraId="363F4400" w14:textId="77777777">
      <w:pPr>
        <w:pStyle w:val="paragraph"/>
        <w:numPr>
          <w:ilvl w:val="0"/>
          <w:numId w:val="8"/>
        </w:numPr>
        <w:spacing w:before="0" w:beforeAutospacing="0" w:after="0" w:afterAutospacing="0"/>
        <w:textAlignment w:val="baseline"/>
        <w:rPr>
          <w:rFonts w:ascii="Segoe UI" w:hAnsi="Segoe UI" w:cs="Segoe UI"/>
          <w:sz w:val="18"/>
          <w:szCs w:val="18"/>
        </w:rPr>
      </w:pPr>
      <w:r w:rsidRPr="00E873AC">
        <w:rPr>
          <w:rStyle w:val="normaltextrun"/>
          <w:rFonts w:ascii="Calibri" w:hAnsi="Calibri" w:cs="Calibri"/>
          <w:b/>
          <w:bCs/>
          <w:sz w:val="22"/>
          <w:szCs w:val="22"/>
        </w:rPr>
        <w:t>Who?</w:t>
      </w:r>
      <w:r w:rsidRPr="00E873AC">
        <w:rPr>
          <w:rStyle w:val="eop"/>
          <w:rFonts w:ascii="Calibri" w:hAnsi="Calibri" w:cs="Calibri"/>
          <w:sz w:val="22"/>
          <w:szCs w:val="22"/>
        </w:rPr>
        <w:t> </w:t>
      </w:r>
    </w:p>
    <w:p w:rsidRPr="00E873AC" w:rsidR="00E873AC" w:rsidP="00E873AC" w:rsidRDefault="00E873AC" w14:paraId="7B49DA91" w14:textId="63F12C59">
      <w:pPr>
        <w:pStyle w:val="paragraph"/>
        <w:spacing w:before="0" w:beforeAutospacing="0" w:after="0" w:afterAutospacing="0"/>
        <w:ind w:left="720"/>
        <w:textAlignment w:val="baseline"/>
        <w:rPr>
          <w:rFonts w:ascii="Segoe UI" w:hAnsi="Segoe UI" w:cs="Segoe UI"/>
          <w:sz w:val="18"/>
          <w:szCs w:val="18"/>
        </w:rPr>
      </w:pPr>
      <w:r w:rsidRPr="00E873AC">
        <w:rPr>
          <w:rStyle w:val="normaltextrun"/>
          <w:rFonts w:ascii="Calibri" w:hAnsi="Calibri" w:cs="Calibri"/>
          <w:sz w:val="22"/>
          <w:szCs w:val="22"/>
        </w:rPr>
        <w:t xml:space="preserve">Once you are on the way to creating and implementing your initiative, you’ll want to think about getting the word out. </w:t>
      </w:r>
      <w:proofErr w:type="gramStart"/>
      <w:r w:rsidRPr="00E873AC">
        <w:rPr>
          <w:rStyle w:val="normaltextrun"/>
          <w:rFonts w:ascii="Calibri" w:hAnsi="Calibri" w:cs="Calibri"/>
          <w:sz w:val="22"/>
          <w:szCs w:val="22"/>
        </w:rPr>
        <w:t>Take a look</w:t>
      </w:r>
      <w:proofErr w:type="gramEnd"/>
      <w:r w:rsidRPr="00E873AC">
        <w:rPr>
          <w:rStyle w:val="normaltextrun"/>
          <w:rFonts w:ascii="Calibri" w:hAnsi="Calibri" w:cs="Calibri"/>
          <w:sz w:val="22"/>
          <w:szCs w:val="22"/>
        </w:rPr>
        <w:t xml:space="preserve"> at some of our templates for </w:t>
      </w:r>
      <w:hyperlink w:tgtFrame="_blank" w:history="1" r:id="rId20">
        <w:r w:rsidRPr="00E873AC">
          <w:rPr>
            <w:rStyle w:val="normaltextrun"/>
            <w:rFonts w:ascii="Calibri" w:hAnsi="Calibri" w:cs="Calibri"/>
            <w:color w:val="0000FF"/>
            <w:sz w:val="22"/>
            <w:szCs w:val="22"/>
            <w:u w:val="single"/>
          </w:rPr>
          <w:t>press releases, letters, emails, and newsletters</w:t>
        </w:r>
      </w:hyperlink>
      <w:r w:rsidRPr="00E873AC">
        <w:rPr>
          <w:rStyle w:val="normaltextrun"/>
          <w:rFonts w:ascii="Calibri" w:hAnsi="Calibri" w:cs="Calibri"/>
          <w:sz w:val="22"/>
          <w:szCs w:val="22"/>
        </w:rPr>
        <w:t xml:space="preserve"> that can help you craft an effective message. </w:t>
      </w:r>
      <w:r w:rsidRPr="00E873AC">
        <w:rPr>
          <w:rStyle w:val="eop"/>
          <w:rFonts w:ascii="Calibri" w:hAnsi="Calibri" w:cs="Calibri"/>
          <w:sz w:val="22"/>
          <w:szCs w:val="22"/>
        </w:rPr>
        <w:t> </w:t>
      </w:r>
    </w:p>
    <w:p w:rsidR="00E873AC" w:rsidP="00E873AC" w:rsidRDefault="00E873AC" w14:paraId="5B52DD4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873AC" w:rsidP="00E873AC" w:rsidRDefault="00E873AC" w14:paraId="1D391851" w14:textId="77777777">
      <w:pPr>
        <w:pStyle w:val="paragraph"/>
        <w:numPr>
          <w:ilvl w:val="0"/>
          <w:numId w:val="8"/>
        </w:numPr>
        <w:spacing w:before="0" w:beforeAutospacing="0" w:after="0" w:afterAutospacing="0"/>
        <w:textAlignment w:val="baseline"/>
        <w:rPr>
          <w:rFonts w:ascii="Segoe UI" w:hAnsi="Segoe UI" w:cs="Segoe UI"/>
          <w:sz w:val="18"/>
          <w:szCs w:val="18"/>
        </w:rPr>
      </w:pPr>
      <w:r w:rsidRPr="00E873AC">
        <w:rPr>
          <w:rStyle w:val="normaltextrun"/>
          <w:rFonts w:ascii="Calibri" w:hAnsi="Calibri" w:cs="Calibri"/>
          <w:b/>
          <w:bCs/>
          <w:sz w:val="22"/>
          <w:szCs w:val="22"/>
        </w:rPr>
        <w:t>How? </w:t>
      </w:r>
      <w:r w:rsidRPr="00E873AC">
        <w:rPr>
          <w:rStyle w:val="eop"/>
          <w:rFonts w:ascii="Calibri" w:hAnsi="Calibri" w:cs="Calibri"/>
          <w:sz w:val="22"/>
          <w:szCs w:val="22"/>
        </w:rPr>
        <w:t> </w:t>
      </w:r>
    </w:p>
    <w:p w:rsidRPr="00E873AC" w:rsidR="00E873AC" w:rsidP="00E873AC" w:rsidRDefault="00E873AC" w14:paraId="7193E3B5" w14:textId="464697C4">
      <w:pPr>
        <w:pStyle w:val="paragraph"/>
        <w:spacing w:before="0" w:beforeAutospacing="0" w:after="0" w:afterAutospacing="0"/>
        <w:ind w:left="720"/>
        <w:textAlignment w:val="baseline"/>
        <w:rPr>
          <w:rFonts w:ascii="Segoe UI" w:hAnsi="Segoe UI" w:cs="Segoe UI"/>
          <w:sz w:val="18"/>
          <w:szCs w:val="18"/>
        </w:rPr>
      </w:pPr>
      <w:r w:rsidRPr="00E873AC">
        <w:rPr>
          <w:rStyle w:val="normaltextrun"/>
          <w:rFonts w:ascii="Calibri" w:hAnsi="Calibri" w:cs="Calibri"/>
          <w:sz w:val="22"/>
          <w:szCs w:val="22"/>
        </w:rPr>
        <w:t xml:space="preserve">Once you’ve started to create your initiative, you’ll want to think about how to effectively manage and maintain your work. While not as glamorous or exciting as planting, this is an important step! You can find a fact sheet we put together here on </w:t>
      </w:r>
      <w:hyperlink w:tgtFrame="_blank" w:history="1" r:id="rId21">
        <w:r w:rsidRPr="00E873AC">
          <w:rPr>
            <w:rStyle w:val="normaltextrun"/>
            <w:rFonts w:ascii="Calibri" w:hAnsi="Calibri" w:cs="Calibri"/>
            <w:color w:val="0000FF"/>
            <w:sz w:val="22"/>
            <w:szCs w:val="22"/>
            <w:u w:val="single"/>
          </w:rPr>
          <w:t>maintenance and management.</w:t>
        </w:r>
      </w:hyperlink>
      <w:r w:rsidRPr="00E873AC">
        <w:rPr>
          <w:rStyle w:val="normaltextrun"/>
          <w:rFonts w:ascii="Calibri" w:hAnsi="Calibri" w:cs="Calibri"/>
          <w:sz w:val="22"/>
          <w:szCs w:val="22"/>
        </w:rPr>
        <w:t> </w:t>
      </w:r>
      <w:r w:rsidRPr="00E873AC">
        <w:rPr>
          <w:rStyle w:val="eop"/>
          <w:rFonts w:ascii="Calibri" w:hAnsi="Calibri" w:cs="Calibri"/>
          <w:sz w:val="22"/>
          <w:szCs w:val="22"/>
        </w:rPr>
        <w:t> </w:t>
      </w:r>
    </w:p>
    <w:p w:rsidR="00E873AC" w:rsidP="00E873AC" w:rsidRDefault="00E873AC" w14:paraId="51938CD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E873AC" w:rsidR="00E873AC" w:rsidP="00E873AC" w:rsidRDefault="00E873AC" w14:paraId="248EF823" w14:textId="77777777">
      <w:pPr>
        <w:pStyle w:val="paragraph"/>
        <w:spacing w:before="0" w:beforeAutospacing="0" w:after="0" w:afterAutospacing="0"/>
        <w:textAlignment w:val="baseline"/>
        <w:rPr>
          <w:rFonts w:ascii="Arial" w:hAnsi="Arial" w:cs="Arial"/>
          <w:sz w:val="18"/>
          <w:szCs w:val="18"/>
        </w:rPr>
      </w:pPr>
      <w:r w:rsidRPr="00E873AC">
        <w:rPr>
          <w:rStyle w:val="normaltextrun"/>
          <w:rFonts w:ascii="Arial" w:hAnsi="Arial" w:cs="Arial"/>
          <w:b/>
          <w:bCs/>
          <w:sz w:val="22"/>
          <w:szCs w:val="22"/>
        </w:rPr>
        <w:t>ENJOY BENEFITS AND PLAN AHEAD</w:t>
      </w:r>
      <w:r w:rsidRPr="00E873AC">
        <w:rPr>
          <w:rStyle w:val="eop"/>
          <w:rFonts w:ascii="Arial" w:hAnsi="Arial" w:cs="Arial"/>
          <w:sz w:val="22"/>
          <w:szCs w:val="22"/>
        </w:rPr>
        <w:t> </w:t>
      </w:r>
    </w:p>
    <w:p w:rsidRPr="00A63E0D" w:rsidR="000220D5" w:rsidP="70A7590A" w:rsidRDefault="000220D5" w14:paraId="3BFAF030" w14:textId="0818DF5A">
      <w:pPr>
        <w:pStyle w:val="paragraph"/>
        <w:spacing w:before="0" w:beforeAutospacing="off" w:after="0" w:afterAutospacing="off"/>
        <w:rPr>
          <w:rFonts w:ascii="Segoe UI" w:hAnsi="Segoe UI" w:cs="Segoe UI"/>
          <w:sz w:val="18"/>
          <w:szCs w:val="18"/>
        </w:rPr>
      </w:pPr>
      <w:r w:rsidRPr="70A7590A" w:rsidR="00E873AC">
        <w:rPr>
          <w:rStyle w:val="normaltextrun"/>
          <w:rFonts w:ascii="Calibri" w:hAnsi="Calibri" w:cs="Calibri"/>
          <w:color w:val="222222"/>
          <w:sz w:val="22"/>
          <w:szCs w:val="22"/>
        </w:rPr>
        <w:t xml:space="preserve">Now that </w:t>
      </w:r>
      <w:r w:rsidRPr="70A7590A" w:rsidR="00E873AC">
        <w:rPr>
          <w:rStyle w:val="normaltextrun"/>
          <w:rFonts w:ascii="Calibri" w:hAnsi="Calibri" w:cs="Calibri"/>
          <w:color w:val="222222"/>
          <w:sz w:val="22"/>
          <w:szCs w:val="22"/>
        </w:rPr>
        <w:t>you’ve</w:t>
      </w:r>
      <w:r w:rsidRPr="70A7590A" w:rsidR="00E873AC">
        <w:rPr>
          <w:rStyle w:val="normaltextrun"/>
          <w:rFonts w:ascii="Calibri" w:hAnsi="Calibri" w:cs="Calibri"/>
          <w:color w:val="222222"/>
          <w:sz w:val="22"/>
          <w:szCs w:val="22"/>
        </w:rPr>
        <w:t xml:space="preserve"> recruited, </w:t>
      </w:r>
      <w:r w:rsidRPr="70A7590A" w:rsidR="00E873AC">
        <w:rPr>
          <w:rStyle w:val="normaltextrun"/>
          <w:rFonts w:ascii="Calibri" w:hAnsi="Calibri" w:cs="Calibri"/>
          <w:color w:val="222222"/>
          <w:sz w:val="22"/>
          <w:szCs w:val="22"/>
        </w:rPr>
        <w:t>organized</w:t>
      </w:r>
      <w:r w:rsidRPr="70A7590A" w:rsidR="00E873AC">
        <w:rPr>
          <w:rStyle w:val="normaltextrun"/>
          <w:rFonts w:ascii="Calibri" w:hAnsi="Calibri" w:cs="Calibri"/>
          <w:color w:val="222222"/>
          <w:sz w:val="22"/>
          <w:szCs w:val="22"/>
        </w:rPr>
        <w:t xml:space="preserve"> and thoughtfully involved your community in a successful urban forestry initiative, </w:t>
      </w:r>
      <w:r w:rsidRPr="70A7590A" w:rsidR="00E873AC">
        <w:rPr>
          <w:rStyle w:val="normaltextrun"/>
          <w:rFonts w:ascii="Calibri" w:hAnsi="Calibri" w:cs="Calibri"/>
          <w:color w:val="222222"/>
          <w:sz w:val="22"/>
          <w:szCs w:val="22"/>
        </w:rPr>
        <w:t>you’ll</w:t>
      </w:r>
      <w:r w:rsidRPr="70A7590A" w:rsidR="00E873AC">
        <w:rPr>
          <w:rStyle w:val="normaltextrun"/>
          <w:rFonts w:ascii="Calibri" w:hAnsi="Calibri" w:cs="Calibri"/>
          <w:color w:val="222222"/>
          <w:sz w:val="22"/>
          <w:szCs w:val="22"/>
        </w:rPr>
        <w:t xml:space="preserve"> want to enjoy (literally!) the fruits of your labor. </w:t>
      </w:r>
      <w:r w:rsidRPr="70A7590A" w:rsidR="00E873AC">
        <w:rPr>
          <w:rStyle w:val="normaltextrun"/>
          <w:rFonts w:ascii="Calibri" w:hAnsi="Calibri" w:cs="Calibri"/>
          <w:color w:val="222222"/>
          <w:sz w:val="22"/>
          <w:szCs w:val="22"/>
        </w:rPr>
        <w:t xml:space="preserve">Maybe </w:t>
      </w:r>
      <w:r w:rsidRPr="70A7590A" w:rsidR="00E873AC">
        <w:rPr>
          <w:rStyle w:val="normaltextrun"/>
          <w:rFonts w:ascii="Calibri" w:hAnsi="Calibri" w:cs="Calibri"/>
          <w:color w:val="222222"/>
          <w:sz w:val="22"/>
          <w:szCs w:val="22"/>
        </w:rPr>
        <w:t>you’ll</w:t>
      </w:r>
      <w:r w:rsidRPr="70A7590A" w:rsidR="00E873AC">
        <w:rPr>
          <w:rStyle w:val="normaltextrun"/>
          <w:rFonts w:ascii="Calibri" w:hAnsi="Calibri" w:cs="Calibri"/>
          <w:color w:val="222222"/>
          <w:sz w:val="22"/>
          <w:szCs w:val="22"/>
        </w:rPr>
        <w:t xml:space="preserve"> use some of our communication tools to recruit ongoing volunteer </w:t>
      </w:r>
      <w:r w:rsidRPr="70A7590A" w:rsidR="00E873AC">
        <w:rPr>
          <w:rStyle w:val="normaltextrun"/>
          <w:rFonts w:ascii="Calibri" w:hAnsi="Calibri" w:cs="Calibri"/>
          <w:color w:val="222222"/>
          <w:sz w:val="22"/>
          <w:szCs w:val="22"/>
        </w:rPr>
        <w:t>help, or</w:t>
      </w:r>
      <w:r w:rsidRPr="70A7590A" w:rsidR="00E873AC">
        <w:rPr>
          <w:rStyle w:val="normaltextrun"/>
          <w:rFonts w:ascii="Calibri" w:hAnsi="Calibri" w:cs="Calibri"/>
          <w:color w:val="222222"/>
          <w:sz w:val="22"/>
          <w:szCs w:val="22"/>
        </w:rPr>
        <w:t xml:space="preserve"> publicize your work to a bigger audience. You can also think about connecting with other organizations and networks, or </w:t>
      </w:r>
      <w:r w:rsidRPr="70A7590A" w:rsidR="00E873AC">
        <w:rPr>
          <w:rStyle w:val="normaltextrun"/>
          <w:rFonts w:ascii="Calibri" w:hAnsi="Calibri" w:cs="Calibri"/>
          <w:color w:val="222222"/>
          <w:sz w:val="22"/>
          <w:szCs w:val="22"/>
        </w:rPr>
        <w:t>perhaps attending</w:t>
      </w:r>
      <w:r w:rsidRPr="70A7590A" w:rsidR="00E873AC">
        <w:rPr>
          <w:rStyle w:val="normaltextrun"/>
          <w:rFonts w:ascii="Calibri" w:hAnsi="Calibri" w:cs="Calibri"/>
          <w:color w:val="222222"/>
          <w:sz w:val="22"/>
          <w:szCs w:val="22"/>
        </w:rPr>
        <w:t xml:space="preserve"> regional or nationwide conferences – which can </w:t>
      </w:r>
      <w:r w:rsidRPr="70A7590A" w:rsidR="00E873AC">
        <w:rPr>
          <w:rStyle w:val="normaltextrun"/>
          <w:rFonts w:ascii="Calibri" w:hAnsi="Calibri" w:cs="Calibri"/>
          <w:color w:val="222222"/>
          <w:sz w:val="22"/>
          <w:szCs w:val="22"/>
        </w:rPr>
        <w:t>found</w:t>
      </w:r>
      <w:r w:rsidRPr="70A7590A" w:rsidR="00E873AC">
        <w:rPr>
          <w:rStyle w:val="normaltextrun"/>
          <w:rFonts w:ascii="Calibri" w:hAnsi="Calibri" w:cs="Calibri"/>
          <w:color w:val="222222"/>
          <w:sz w:val="22"/>
          <w:szCs w:val="22"/>
        </w:rPr>
        <w:t xml:space="preserve"> in </w:t>
      </w:r>
      <w:hyperlink r:id="R8da7b90a397b4c81">
        <w:r w:rsidRPr="70A7590A" w:rsidR="00E873AC">
          <w:rPr>
            <w:rStyle w:val="normaltextrun"/>
            <w:rFonts w:ascii="Calibri" w:hAnsi="Calibri" w:cs="Calibri"/>
            <w:color w:val="0000FF"/>
            <w:sz w:val="22"/>
            <w:szCs w:val="22"/>
            <w:u w:val="single"/>
          </w:rPr>
          <w:t>our resources page here</w:t>
        </w:r>
      </w:hyperlink>
      <w:r w:rsidRPr="70A7590A" w:rsidR="00E873AC">
        <w:rPr>
          <w:rStyle w:val="normaltextrun"/>
          <w:rFonts w:ascii="Calibri" w:hAnsi="Calibri" w:cs="Calibri"/>
          <w:color w:val="222222"/>
          <w:sz w:val="22"/>
          <w:szCs w:val="22"/>
        </w:rPr>
        <w:t>.</w:t>
      </w:r>
      <w:r w:rsidRPr="70A7590A" w:rsidR="00E873AC">
        <w:rPr>
          <w:rStyle w:val="eop"/>
          <w:rFonts w:ascii="Calibri" w:hAnsi="Calibri" w:cs="Calibri"/>
          <w:color w:val="222222"/>
          <w:sz w:val="22"/>
          <w:szCs w:val="22"/>
        </w:rPr>
        <w:t> </w:t>
      </w:r>
    </w:p>
    <w:sectPr w:rsidRPr="00A63E0D" w:rsidR="000220D5" w:rsidSect="00546E5A">
      <w:headerReference w:type="even" r:id="rId23"/>
      <w:headerReference w:type="default" r:id="rId24"/>
      <w:footerReference w:type="even" r:id="rId25"/>
      <w:footerReference w:type="default" r:id="rId26"/>
      <w:headerReference w:type="first" r:id="rId27"/>
      <w:footerReference w:type="first" r:id="rId28"/>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CAA" w:rsidP="00806CAA" w:rsidRDefault="00806CAA" w14:paraId="1415791B" w14:textId="77777777">
      <w:pPr>
        <w:spacing w:after="0" w:line="240" w:lineRule="auto"/>
      </w:pPr>
      <w:r>
        <w:separator/>
      </w:r>
    </w:p>
  </w:endnote>
  <w:endnote w:type="continuationSeparator" w:id="0">
    <w:p w:rsidR="00806CAA" w:rsidP="00806CAA" w:rsidRDefault="00806CAA" w14:paraId="31F400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703624"/>
      <w:docPartObj>
        <w:docPartGallery w:val="Page Numbers (Bottom of Page)"/>
        <w:docPartUnique/>
      </w:docPartObj>
    </w:sdtPr>
    <w:sdtEndPr>
      <w:rPr>
        <w:rStyle w:val="PageNumber"/>
      </w:rPr>
    </w:sdtEnd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Arial" w:hAnsi="Arial" w:cs="Arial"/>
        <w:color w:val="237D12" w:themeColor="text2"/>
      </w:rPr>
      <w:id w:val="-748044195"/>
      <w:docPartObj>
        <w:docPartGallery w:val="Page Numbers (Bottom of Page)"/>
        <w:docPartUnique/>
      </w:docPartObj>
    </w:sdtPr>
    <w:sdtEndPr>
      <w:rPr>
        <w:rStyle w:val="PageNumber"/>
        <w:rFonts w:ascii="Arial" w:hAnsi="Arial" w:cs="Arial"/>
        <w:color w:val="227C12" w:themeColor="text2" w:themeTint="FF" w:themeShade="FF"/>
      </w:rPr>
    </w:sdtEnd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CAA" w:rsidP="00806CAA" w:rsidRDefault="00806CAA" w14:paraId="0C4BC34C" w14:textId="77777777">
      <w:pPr>
        <w:spacing w:after="0" w:line="240" w:lineRule="auto"/>
      </w:pPr>
      <w:r>
        <w:separator/>
      </w:r>
    </w:p>
  </w:footnote>
  <w:footnote w:type="continuationSeparator" w:id="0">
    <w:p w:rsidR="00806CAA" w:rsidP="00806CAA" w:rsidRDefault="00806CAA" w14:paraId="79E037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2"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3CCD5076"/>
    <w:multiLevelType w:val="hybridMultilevel"/>
    <w:tmpl w:val="0700F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1" w16cid:durableId="2131972757">
    <w:abstractNumId w:val="7"/>
  </w:num>
  <w:num w:numId="2" w16cid:durableId="1892108622">
    <w:abstractNumId w:val="1"/>
  </w:num>
  <w:num w:numId="3" w16cid:durableId="549461806">
    <w:abstractNumId w:val="0"/>
  </w:num>
  <w:num w:numId="4" w16cid:durableId="1702628857">
    <w:abstractNumId w:val="6"/>
  </w:num>
  <w:num w:numId="5" w16cid:durableId="2090271015">
    <w:abstractNumId w:val="4"/>
  </w:num>
  <w:num w:numId="6" w16cid:durableId="1920941400">
    <w:abstractNumId w:val="5"/>
  </w:num>
  <w:num w:numId="7" w16cid:durableId="1807889374">
    <w:abstractNumId w:val="2"/>
  </w:num>
  <w:num w:numId="8" w16cid:durableId="117279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76EF"/>
    <w:rsid w:val="00020476"/>
    <w:rsid w:val="000220D5"/>
    <w:rsid w:val="00034930"/>
    <w:rsid w:val="000B321B"/>
    <w:rsid w:val="001A155E"/>
    <w:rsid w:val="001B024E"/>
    <w:rsid w:val="00455DF0"/>
    <w:rsid w:val="00487FCD"/>
    <w:rsid w:val="004905EA"/>
    <w:rsid w:val="004E4F70"/>
    <w:rsid w:val="00546E5A"/>
    <w:rsid w:val="005D052F"/>
    <w:rsid w:val="00644BBC"/>
    <w:rsid w:val="0067150B"/>
    <w:rsid w:val="006A3959"/>
    <w:rsid w:val="006C7CF6"/>
    <w:rsid w:val="006D2E40"/>
    <w:rsid w:val="00720992"/>
    <w:rsid w:val="00806CAA"/>
    <w:rsid w:val="00867C35"/>
    <w:rsid w:val="00970F1F"/>
    <w:rsid w:val="00A63E0D"/>
    <w:rsid w:val="00A94B83"/>
    <w:rsid w:val="00AAA338"/>
    <w:rsid w:val="00AD29EE"/>
    <w:rsid w:val="00B5514D"/>
    <w:rsid w:val="00C091F5"/>
    <w:rsid w:val="00C12D25"/>
    <w:rsid w:val="00C56055"/>
    <w:rsid w:val="00CA4238"/>
    <w:rsid w:val="00E873AC"/>
    <w:rsid w:val="00F82581"/>
    <w:rsid w:val="00FD1C5B"/>
    <w:rsid w:val="016B8022"/>
    <w:rsid w:val="01EECE9B"/>
    <w:rsid w:val="01F9C4C4"/>
    <w:rsid w:val="02AF5855"/>
    <w:rsid w:val="04A320E4"/>
    <w:rsid w:val="088B5317"/>
    <w:rsid w:val="09547668"/>
    <w:rsid w:val="0AEB1EAE"/>
    <w:rsid w:val="0C7D9258"/>
    <w:rsid w:val="0D3132A2"/>
    <w:rsid w:val="0DA3A010"/>
    <w:rsid w:val="0DB183C3"/>
    <w:rsid w:val="0E0EBF2E"/>
    <w:rsid w:val="0E39F743"/>
    <w:rsid w:val="10CD82F0"/>
    <w:rsid w:val="111DE8E6"/>
    <w:rsid w:val="118EB0A4"/>
    <w:rsid w:val="12AAB07B"/>
    <w:rsid w:val="142405AE"/>
    <w:rsid w:val="17BC0201"/>
    <w:rsid w:val="18FC029C"/>
    <w:rsid w:val="1B60E00D"/>
    <w:rsid w:val="1BCBCE43"/>
    <w:rsid w:val="1C69F536"/>
    <w:rsid w:val="1E229865"/>
    <w:rsid w:val="1F794F33"/>
    <w:rsid w:val="234B5F7F"/>
    <w:rsid w:val="261EBA06"/>
    <w:rsid w:val="26C7B9C7"/>
    <w:rsid w:val="2A13BE4D"/>
    <w:rsid w:val="2BAF8EAE"/>
    <w:rsid w:val="2BDE0096"/>
    <w:rsid w:val="2C1AE969"/>
    <w:rsid w:val="2CCAE45D"/>
    <w:rsid w:val="2D631744"/>
    <w:rsid w:val="2DC1FAA7"/>
    <w:rsid w:val="2EB54D60"/>
    <w:rsid w:val="2F1693AB"/>
    <w:rsid w:val="2F49B24F"/>
    <w:rsid w:val="323C3E0B"/>
    <w:rsid w:val="32930DEA"/>
    <w:rsid w:val="32E414B1"/>
    <w:rsid w:val="34DB3832"/>
    <w:rsid w:val="371001B0"/>
    <w:rsid w:val="399B0FAB"/>
    <w:rsid w:val="3B36CD67"/>
    <w:rsid w:val="3C7B1DE1"/>
    <w:rsid w:val="3E2C1A13"/>
    <w:rsid w:val="3F55CE47"/>
    <w:rsid w:val="4394FC89"/>
    <w:rsid w:val="44C6F805"/>
    <w:rsid w:val="45FF2DB5"/>
    <w:rsid w:val="46D9A230"/>
    <w:rsid w:val="484E5A70"/>
    <w:rsid w:val="489F0403"/>
    <w:rsid w:val="48ECA4A6"/>
    <w:rsid w:val="49716785"/>
    <w:rsid w:val="51124A46"/>
    <w:rsid w:val="521230B8"/>
    <w:rsid w:val="52D48298"/>
    <w:rsid w:val="53236227"/>
    <w:rsid w:val="5534CAFE"/>
    <w:rsid w:val="56D09B5F"/>
    <w:rsid w:val="5767EE39"/>
    <w:rsid w:val="586C6BC0"/>
    <w:rsid w:val="59171CCF"/>
    <w:rsid w:val="5BA40C82"/>
    <w:rsid w:val="5DA81276"/>
    <w:rsid w:val="5EDBAD44"/>
    <w:rsid w:val="5FF051DB"/>
    <w:rsid w:val="617142D6"/>
    <w:rsid w:val="62A74094"/>
    <w:rsid w:val="652F896D"/>
    <w:rsid w:val="65591210"/>
    <w:rsid w:val="65765CFA"/>
    <w:rsid w:val="65D8A46B"/>
    <w:rsid w:val="666F041C"/>
    <w:rsid w:val="66B3C520"/>
    <w:rsid w:val="687111CE"/>
    <w:rsid w:val="68877695"/>
    <w:rsid w:val="6910783C"/>
    <w:rsid w:val="697E523C"/>
    <w:rsid w:val="6CB4D26B"/>
    <w:rsid w:val="6CEF2569"/>
    <w:rsid w:val="6D7A232F"/>
    <w:rsid w:val="6DDC295F"/>
    <w:rsid w:val="70A7590A"/>
    <w:rsid w:val="729EAC89"/>
    <w:rsid w:val="744DBD0E"/>
    <w:rsid w:val="74734AE1"/>
    <w:rsid w:val="7A153535"/>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paragraph" w:customStyle="1">
    <w:name w:val="paragraph"/>
    <w:basedOn w:val="Normal"/>
    <w:rsid w:val="00E873A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873AC"/>
  </w:style>
  <w:style w:type="character" w:styleId="eop" w:customStyle="1">
    <w:name w:val="eop"/>
    <w:basedOn w:val="DefaultParagraphFont"/>
    <w:rsid w:val="00E8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936">
      <w:bodyDiv w:val="1"/>
      <w:marLeft w:val="0"/>
      <w:marRight w:val="0"/>
      <w:marTop w:val="0"/>
      <w:marBottom w:val="0"/>
      <w:divBdr>
        <w:top w:val="none" w:sz="0" w:space="0" w:color="auto"/>
        <w:left w:val="none" w:sz="0" w:space="0" w:color="auto"/>
        <w:bottom w:val="none" w:sz="0" w:space="0" w:color="auto"/>
        <w:right w:val="none" w:sz="0" w:space="0" w:color="auto"/>
      </w:divBdr>
      <w:divsChild>
        <w:div w:id="63726031">
          <w:marLeft w:val="0"/>
          <w:marRight w:val="0"/>
          <w:marTop w:val="0"/>
          <w:marBottom w:val="0"/>
          <w:divBdr>
            <w:top w:val="none" w:sz="0" w:space="0" w:color="auto"/>
            <w:left w:val="none" w:sz="0" w:space="0" w:color="auto"/>
            <w:bottom w:val="none" w:sz="0" w:space="0" w:color="auto"/>
            <w:right w:val="none" w:sz="0" w:space="0" w:color="auto"/>
          </w:divBdr>
        </w:div>
        <w:div w:id="1561017495">
          <w:marLeft w:val="0"/>
          <w:marRight w:val="0"/>
          <w:marTop w:val="0"/>
          <w:marBottom w:val="0"/>
          <w:divBdr>
            <w:top w:val="none" w:sz="0" w:space="0" w:color="auto"/>
            <w:left w:val="none" w:sz="0" w:space="0" w:color="auto"/>
            <w:bottom w:val="none" w:sz="0" w:space="0" w:color="auto"/>
            <w:right w:val="none" w:sz="0" w:space="0" w:color="auto"/>
          </w:divBdr>
        </w:div>
        <w:div w:id="416830940">
          <w:marLeft w:val="0"/>
          <w:marRight w:val="0"/>
          <w:marTop w:val="0"/>
          <w:marBottom w:val="0"/>
          <w:divBdr>
            <w:top w:val="none" w:sz="0" w:space="0" w:color="auto"/>
            <w:left w:val="none" w:sz="0" w:space="0" w:color="auto"/>
            <w:bottom w:val="none" w:sz="0" w:space="0" w:color="auto"/>
            <w:right w:val="none" w:sz="0" w:space="0" w:color="auto"/>
          </w:divBdr>
        </w:div>
        <w:div w:id="79566935">
          <w:marLeft w:val="0"/>
          <w:marRight w:val="0"/>
          <w:marTop w:val="0"/>
          <w:marBottom w:val="0"/>
          <w:divBdr>
            <w:top w:val="none" w:sz="0" w:space="0" w:color="auto"/>
            <w:left w:val="none" w:sz="0" w:space="0" w:color="auto"/>
            <w:bottom w:val="none" w:sz="0" w:space="0" w:color="auto"/>
            <w:right w:val="none" w:sz="0" w:space="0" w:color="auto"/>
          </w:divBdr>
        </w:div>
        <w:div w:id="1109277384">
          <w:marLeft w:val="0"/>
          <w:marRight w:val="0"/>
          <w:marTop w:val="0"/>
          <w:marBottom w:val="0"/>
          <w:divBdr>
            <w:top w:val="none" w:sz="0" w:space="0" w:color="auto"/>
            <w:left w:val="none" w:sz="0" w:space="0" w:color="auto"/>
            <w:bottom w:val="none" w:sz="0" w:space="0" w:color="auto"/>
            <w:right w:val="none" w:sz="0" w:space="0" w:color="auto"/>
          </w:divBdr>
        </w:div>
        <w:div w:id="731007553">
          <w:marLeft w:val="0"/>
          <w:marRight w:val="0"/>
          <w:marTop w:val="0"/>
          <w:marBottom w:val="0"/>
          <w:divBdr>
            <w:top w:val="none" w:sz="0" w:space="0" w:color="auto"/>
            <w:left w:val="none" w:sz="0" w:space="0" w:color="auto"/>
            <w:bottom w:val="none" w:sz="0" w:space="0" w:color="auto"/>
            <w:right w:val="none" w:sz="0" w:space="0" w:color="auto"/>
          </w:divBdr>
        </w:div>
        <w:div w:id="1239632711">
          <w:marLeft w:val="0"/>
          <w:marRight w:val="0"/>
          <w:marTop w:val="0"/>
          <w:marBottom w:val="0"/>
          <w:divBdr>
            <w:top w:val="none" w:sz="0" w:space="0" w:color="auto"/>
            <w:left w:val="none" w:sz="0" w:space="0" w:color="auto"/>
            <w:bottom w:val="none" w:sz="0" w:space="0" w:color="auto"/>
            <w:right w:val="none" w:sz="0" w:space="0" w:color="auto"/>
          </w:divBdr>
        </w:div>
        <w:div w:id="2137068469">
          <w:marLeft w:val="0"/>
          <w:marRight w:val="0"/>
          <w:marTop w:val="0"/>
          <w:marBottom w:val="0"/>
          <w:divBdr>
            <w:top w:val="none" w:sz="0" w:space="0" w:color="auto"/>
            <w:left w:val="none" w:sz="0" w:space="0" w:color="auto"/>
            <w:bottom w:val="none" w:sz="0" w:space="0" w:color="auto"/>
            <w:right w:val="none" w:sz="0" w:space="0" w:color="auto"/>
          </w:divBdr>
        </w:div>
        <w:div w:id="556556237">
          <w:marLeft w:val="0"/>
          <w:marRight w:val="0"/>
          <w:marTop w:val="0"/>
          <w:marBottom w:val="0"/>
          <w:divBdr>
            <w:top w:val="none" w:sz="0" w:space="0" w:color="auto"/>
            <w:left w:val="none" w:sz="0" w:space="0" w:color="auto"/>
            <w:bottom w:val="none" w:sz="0" w:space="0" w:color="auto"/>
            <w:right w:val="none" w:sz="0" w:space="0" w:color="auto"/>
          </w:divBdr>
        </w:div>
        <w:div w:id="1339037960">
          <w:marLeft w:val="0"/>
          <w:marRight w:val="0"/>
          <w:marTop w:val="0"/>
          <w:marBottom w:val="0"/>
          <w:divBdr>
            <w:top w:val="none" w:sz="0" w:space="0" w:color="auto"/>
            <w:left w:val="none" w:sz="0" w:space="0" w:color="auto"/>
            <w:bottom w:val="none" w:sz="0" w:space="0" w:color="auto"/>
            <w:right w:val="none" w:sz="0" w:space="0" w:color="auto"/>
          </w:divBdr>
        </w:div>
        <w:div w:id="1633948372">
          <w:marLeft w:val="0"/>
          <w:marRight w:val="0"/>
          <w:marTop w:val="0"/>
          <w:marBottom w:val="0"/>
          <w:divBdr>
            <w:top w:val="none" w:sz="0" w:space="0" w:color="auto"/>
            <w:left w:val="none" w:sz="0" w:space="0" w:color="auto"/>
            <w:bottom w:val="none" w:sz="0" w:space="0" w:color="auto"/>
            <w:right w:val="none" w:sz="0" w:space="0" w:color="auto"/>
          </w:divBdr>
        </w:div>
        <w:div w:id="1250045637">
          <w:marLeft w:val="0"/>
          <w:marRight w:val="0"/>
          <w:marTop w:val="0"/>
          <w:marBottom w:val="0"/>
          <w:divBdr>
            <w:top w:val="none" w:sz="0" w:space="0" w:color="auto"/>
            <w:left w:val="none" w:sz="0" w:space="0" w:color="auto"/>
            <w:bottom w:val="none" w:sz="0" w:space="0" w:color="auto"/>
            <w:right w:val="none" w:sz="0" w:space="0" w:color="auto"/>
          </w:divBdr>
        </w:div>
        <w:div w:id="1116801400">
          <w:marLeft w:val="0"/>
          <w:marRight w:val="0"/>
          <w:marTop w:val="0"/>
          <w:marBottom w:val="0"/>
          <w:divBdr>
            <w:top w:val="none" w:sz="0" w:space="0" w:color="auto"/>
            <w:left w:val="none" w:sz="0" w:space="0" w:color="auto"/>
            <w:bottom w:val="none" w:sz="0" w:space="0" w:color="auto"/>
            <w:right w:val="none" w:sz="0" w:space="0" w:color="auto"/>
          </w:divBdr>
        </w:div>
        <w:div w:id="1086413743">
          <w:marLeft w:val="0"/>
          <w:marRight w:val="0"/>
          <w:marTop w:val="0"/>
          <w:marBottom w:val="0"/>
          <w:divBdr>
            <w:top w:val="none" w:sz="0" w:space="0" w:color="auto"/>
            <w:left w:val="none" w:sz="0" w:space="0" w:color="auto"/>
            <w:bottom w:val="none" w:sz="0" w:space="0" w:color="auto"/>
            <w:right w:val="none" w:sz="0" w:space="0" w:color="auto"/>
          </w:divBdr>
        </w:div>
        <w:div w:id="1633708136">
          <w:marLeft w:val="0"/>
          <w:marRight w:val="0"/>
          <w:marTop w:val="0"/>
          <w:marBottom w:val="0"/>
          <w:divBdr>
            <w:top w:val="none" w:sz="0" w:space="0" w:color="auto"/>
            <w:left w:val="none" w:sz="0" w:space="0" w:color="auto"/>
            <w:bottom w:val="none" w:sz="0" w:space="0" w:color="auto"/>
            <w:right w:val="none" w:sz="0" w:space="0" w:color="auto"/>
          </w:divBdr>
        </w:div>
        <w:div w:id="2020697323">
          <w:marLeft w:val="0"/>
          <w:marRight w:val="0"/>
          <w:marTop w:val="0"/>
          <w:marBottom w:val="0"/>
          <w:divBdr>
            <w:top w:val="none" w:sz="0" w:space="0" w:color="auto"/>
            <w:left w:val="none" w:sz="0" w:space="0" w:color="auto"/>
            <w:bottom w:val="none" w:sz="0" w:space="0" w:color="auto"/>
            <w:right w:val="none" w:sz="0" w:space="0" w:color="auto"/>
          </w:divBdr>
        </w:div>
        <w:div w:id="777333257">
          <w:marLeft w:val="0"/>
          <w:marRight w:val="0"/>
          <w:marTop w:val="0"/>
          <w:marBottom w:val="0"/>
          <w:divBdr>
            <w:top w:val="none" w:sz="0" w:space="0" w:color="auto"/>
            <w:left w:val="none" w:sz="0" w:space="0" w:color="auto"/>
            <w:bottom w:val="none" w:sz="0" w:space="0" w:color="auto"/>
            <w:right w:val="none" w:sz="0" w:space="0" w:color="auto"/>
          </w:divBdr>
        </w:div>
        <w:div w:id="723332521">
          <w:marLeft w:val="0"/>
          <w:marRight w:val="0"/>
          <w:marTop w:val="0"/>
          <w:marBottom w:val="0"/>
          <w:divBdr>
            <w:top w:val="none" w:sz="0" w:space="0" w:color="auto"/>
            <w:left w:val="none" w:sz="0" w:space="0" w:color="auto"/>
            <w:bottom w:val="none" w:sz="0" w:space="0" w:color="auto"/>
            <w:right w:val="none" w:sz="0" w:space="0" w:color="auto"/>
          </w:divBdr>
        </w:div>
        <w:div w:id="893194455">
          <w:marLeft w:val="0"/>
          <w:marRight w:val="0"/>
          <w:marTop w:val="0"/>
          <w:marBottom w:val="0"/>
          <w:divBdr>
            <w:top w:val="none" w:sz="0" w:space="0" w:color="auto"/>
            <w:left w:val="none" w:sz="0" w:space="0" w:color="auto"/>
            <w:bottom w:val="none" w:sz="0" w:space="0" w:color="auto"/>
            <w:right w:val="none" w:sz="0" w:space="0" w:color="auto"/>
          </w:divBdr>
        </w:div>
        <w:div w:id="415329033">
          <w:marLeft w:val="0"/>
          <w:marRight w:val="0"/>
          <w:marTop w:val="0"/>
          <w:marBottom w:val="0"/>
          <w:divBdr>
            <w:top w:val="none" w:sz="0" w:space="0" w:color="auto"/>
            <w:left w:val="none" w:sz="0" w:space="0" w:color="auto"/>
            <w:bottom w:val="none" w:sz="0" w:space="0" w:color="auto"/>
            <w:right w:val="none" w:sz="0" w:space="0" w:color="auto"/>
          </w:divBdr>
        </w:div>
        <w:div w:id="1857690335">
          <w:marLeft w:val="0"/>
          <w:marRight w:val="0"/>
          <w:marTop w:val="0"/>
          <w:marBottom w:val="0"/>
          <w:divBdr>
            <w:top w:val="none" w:sz="0" w:space="0" w:color="auto"/>
            <w:left w:val="none" w:sz="0" w:space="0" w:color="auto"/>
            <w:bottom w:val="none" w:sz="0" w:space="0" w:color="auto"/>
            <w:right w:val="none" w:sz="0" w:space="0" w:color="auto"/>
          </w:divBdr>
        </w:div>
        <w:div w:id="1775662041">
          <w:marLeft w:val="0"/>
          <w:marRight w:val="0"/>
          <w:marTop w:val="0"/>
          <w:marBottom w:val="0"/>
          <w:divBdr>
            <w:top w:val="none" w:sz="0" w:space="0" w:color="auto"/>
            <w:left w:val="none" w:sz="0" w:space="0" w:color="auto"/>
            <w:bottom w:val="none" w:sz="0" w:space="0" w:color="auto"/>
            <w:right w:val="none" w:sz="0" w:space="0" w:color="auto"/>
          </w:divBdr>
        </w:div>
        <w:div w:id="547969">
          <w:marLeft w:val="0"/>
          <w:marRight w:val="0"/>
          <w:marTop w:val="0"/>
          <w:marBottom w:val="0"/>
          <w:divBdr>
            <w:top w:val="none" w:sz="0" w:space="0" w:color="auto"/>
            <w:left w:val="none" w:sz="0" w:space="0" w:color="auto"/>
            <w:bottom w:val="none" w:sz="0" w:space="0" w:color="auto"/>
            <w:right w:val="none" w:sz="0" w:space="0" w:color="auto"/>
          </w:divBdr>
        </w:div>
        <w:div w:id="1703436346">
          <w:marLeft w:val="0"/>
          <w:marRight w:val="0"/>
          <w:marTop w:val="0"/>
          <w:marBottom w:val="0"/>
          <w:divBdr>
            <w:top w:val="none" w:sz="0" w:space="0" w:color="auto"/>
            <w:left w:val="none" w:sz="0" w:space="0" w:color="auto"/>
            <w:bottom w:val="none" w:sz="0" w:space="0" w:color="auto"/>
            <w:right w:val="none" w:sz="0" w:space="0" w:color="auto"/>
          </w:divBdr>
        </w:div>
        <w:div w:id="969630116">
          <w:marLeft w:val="0"/>
          <w:marRight w:val="0"/>
          <w:marTop w:val="0"/>
          <w:marBottom w:val="0"/>
          <w:divBdr>
            <w:top w:val="none" w:sz="0" w:space="0" w:color="auto"/>
            <w:left w:val="none" w:sz="0" w:space="0" w:color="auto"/>
            <w:bottom w:val="none" w:sz="0" w:space="0" w:color="auto"/>
            <w:right w:val="none" w:sz="0" w:space="0" w:color="auto"/>
          </w:divBdr>
        </w:div>
        <w:div w:id="1999765587">
          <w:marLeft w:val="0"/>
          <w:marRight w:val="0"/>
          <w:marTop w:val="0"/>
          <w:marBottom w:val="0"/>
          <w:divBdr>
            <w:top w:val="none" w:sz="0" w:space="0" w:color="auto"/>
            <w:left w:val="none" w:sz="0" w:space="0" w:color="auto"/>
            <w:bottom w:val="none" w:sz="0" w:space="0" w:color="auto"/>
            <w:right w:val="none" w:sz="0" w:space="0" w:color="auto"/>
          </w:divBdr>
        </w:div>
        <w:div w:id="1744140023">
          <w:marLeft w:val="0"/>
          <w:marRight w:val="0"/>
          <w:marTop w:val="0"/>
          <w:marBottom w:val="0"/>
          <w:divBdr>
            <w:top w:val="none" w:sz="0" w:space="0" w:color="auto"/>
            <w:left w:val="none" w:sz="0" w:space="0" w:color="auto"/>
            <w:bottom w:val="none" w:sz="0" w:space="0" w:color="auto"/>
            <w:right w:val="none" w:sz="0" w:space="0" w:color="auto"/>
          </w:divBdr>
        </w:div>
        <w:div w:id="211888338">
          <w:marLeft w:val="0"/>
          <w:marRight w:val="0"/>
          <w:marTop w:val="0"/>
          <w:marBottom w:val="0"/>
          <w:divBdr>
            <w:top w:val="none" w:sz="0" w:space="0" w:color="auto"/>
            <w:left w:val="none" w:sz="0" w:space="0" w:color="auto"/>
            <w:bottom w:val="none" w:sz="0" w:space="0" w:color="auto"/>
            <w:right w:val="none" w:sz="0" w:space="0" w:color="auto"/>
          </w:divBdr>
        </w:div>
        <w:div w:id="441074893">
          <w:marLeft w:val="0"/>
          <w:marRight w:val="0"/>
          <w:marTop w:val="0"/>
          <w:marBottom w:val="0"/>
          <w:divBdr>
            <w:top w:val="none" w:sz="0" w:space="0" w:color="auto"/>
            <w:left w:val="none" w:sz="0" w:space="0" w:color="auto"/>
            <w:bottom w:val="none" w:sz="0" w:space="0" w:color="auto"/>
            <w:right w:val="none" w:sz="0" w:space="0" w:color="auto"/>
          </w:divBdr>
        </w:div>
        <w:div w:id="159587933">
          <w:marLeft w:val="0"/>
          <w:marRight w:val="0"/>
          <w:marTop w:val="0"/>
          <w:marBottom w:val="0"/>
          <w:divBdr>
            <w:top w:val="none" w:sz="0" w:space="0" w:color="auto"/>
            <w:left w:val="none" w:sz="0" w:space="0" w:color="auto"/>
            <w:bottom w:val="none" w:sz="0" w:space="0" w:color="auto"/>
            <w:right w:val="none" w:sz="0" w:space="0" w:color="auto"/>
          </w:divBdr>
        </w:div>
        <w:div w:id="1998534699">
          <w:marLeft w:val="0"/>
          <w:marRight w:val="0"/>
          <w:marTop w:val="0"/>
          <w:marBottom w:val="0"/>
          <w:divBdr>
            <w:top w:val="none" w:sz="0" w:space="0" w:color="auto"/>
            <w:left w:val="none" w:sz="0" w:space="0" w:color="auto"/>
            <w:bottom w:val="none" w:sz="0" w:space="0" w:color="auto"/>
            <w:right w:val="none" w:sz="0" w:space="0" w:color="auto"/>
          </w:divBdr>
        </w:div>
        <w:div w:id="1607536304">
          <w:marLeft w:val="0"/>
          <w:marRight w:val="0"/>
          <w:marTop w:val="0"/>
          <w:marBottom w:val="0"/>
          <w:divBdr>
            <w:top w:val="none" w:sz="0" w:space="0" w:color="auto"/>
            <w:left w:val="none" w:sz="0" w:space="0" w:color="auto"/>
            <w:bottom w:val="none" w:sz="0" w:space="0" w:color="auto"/>
            <w:right w:val="none" w:sz="0" w:space="0" w:color="auto"/>
          </w:divBdr>
        </w:div>
        <w:div w:id="2042047707">
          <w:marLeft w:val="0"/>
          <w:marRight w:val="0"/>
          <w:marTop w:val="0"/>
          <w:marBottom w:val="0"/>
          <w:divBdr>
            <w:top w:val="none" w:sz="0" w:space="0" w:color="auto"/>
            <w:left w:val="none" w:sz="0" w:space="0" w:color="auto"/>
            <w:bottom w:val="none" w:sz="0" w:space="0" w:color="auto"/>
            <w:right w:val="none" w:sz="0" w:space="0" w:color="auto"/>
          </w:divBdr>
        </w:div>
        <w:div w:id="1380981214">
          <w:marLeft w:val="0"/>
          <w:marRight w:val="0"/>
          <w:marTop w:val="0"/>
          <w:marBottom w:val="0"/>
          <w:divBdr>
            <w:top w:val="none" w:sz="0" w:space="0" w:color="auto"/>
            <w:left w:val="none" w:sz="0" w:space="0" w:color="auto"/>
            <w:bottom w:val="none" w:sz="0" w:space="0" w:color="auto"/>
            <w:right w:val="none" w:sz="0" w:space="0" w:color="auto"/>
          </w:divBdr>
        </w:div>
        <w:div w:id="2013019745">
          <w:marLeft w:val="0"/>
          <w:marRight w:val="0"/>
          <w:marTop w:val="0"/>
          <w:marBottom w:val="0"/>
          <w:divBdr>
            <w:top w:val="none" w:sz="0" w:space="0" w:color="auto"/>
            <w:left w:val="none" w:sz="0" w:space="0" w:color="auto"/>
            <w:bottom w:val="none" w:sz="0" w:space="0" w:color="auto"/>
            <w:right w:val="none" w:sz="0" w:space="0" w:color="auto"/>
          </w:divBdr>
        </w:div>
        <w:div w:id="803426259">
          <w:marLeft w:val="0"/>
          <w:marRight w:val="0"/>
          <w:marTop w:val="0"/>
          <w:marBottom w:val="0"/>
          <w:divBdr>
            <w:top w:val="none" w:sz="0" w:space="0" w:color="auto"/>
            <w:left w:val="none" w:sz="0" w:space="0" w:color="auto"/>
            <w:bottom w:val="none" w:sz="0" w:space="0" w:color="auto"/>
            <w:right w:val="none" w:sz="0" w:space="0" w:color="auto"/>
          </w:divBdr>
        </w:div>
        <w:div w:id="2108697143">
          <w:marLeft w:val="0"/>
          <w:marRight w:val="0"/>
          <w:marTop w:val="0"/>
          <w:marBottom w:val="0"/>
          <w:divBdr>
            <w:top w:val="none" w:sz="0" w:space="0" w:color="auto"/>
            <w:left w:val="none" w:sz="0" w:space="0" w:color="auto"/>
            <w:bottom w:val="none" w:sz="0" w:space="0" w:color="auto"/>
            <w:right w:val="none" w:sz="0" w:space="0" w:color="auto"/>
          </w:divBdr>
        </w:div>
        <w:div w:id="502203581">
          <w:marLeft w:val="0"/>
          <w:marRight w:val="0"/>
          <w:marTop w:val="0"/>
          <w:marBottom w:val="0"/>
          <w:divBdr>
            <w:top w:val="none" w:sz="0" w:space="0" w:color="auto"/>
            <w:left w:val="none" w:sz="0" w:space="0" w:color="auto"/>
            <w:bottom w:val="none" w:sz="0" w:space="0" w:color="auto"/>
            <w:right w:val="none" w:sz="0" w:space="0" w:color="auto"/>
          </w:divBdr>
        </w:div>
        <w:div w:id="1307660954">
          <w:marLeft w:val="0"/>
          <w:marRight w:val="0"/>
          <w:marTop w:val="0"/>
          <w:marBottom w:val="0"/>
          <w:divBdr>
            <w:top w:val="none" w:sz="0" w:space="0" w:color="auto"/>
            <w:left w:val="none" w:sz="0" w:space="0" w:color="auto"/>
            <w:bottom w:val="none" w:sz="0" w:space="0" w:color="auto"/>
            <w:right w:val="none" w:sz="0" w:space="0" w:color="auto"/>
          </w:divBdr>
        </w:div>
        <w:div w:id="2120295745">
          <w:marLeft w:val="0"/>
          <w:marRight w:val="0"/>
          <w:marTop w:val="0"/>
          <w:marBottom w:val="0"/>
          <w:divBdr>
            <w:top w:val="none" w:sz="0" w:space="0" w:color="auto"/>
            <w:left w:val="none" w:sz="0" w:space="0" w:color="auto"/>
            <w:bottom w:val="none" w:sz="0" w:space="0" w:color="auto"/>
            <w:right w:val="none" w:sz="0" w:space="0" w:color="auto"/>
          </w:divBdr>
        </w:div>
        <w:div w:id="1260598890">
          <w:marLeft w:val="0"/>
          <w:marRight w:val="0"/>
          <w:marTop w:val="0"/>
          <w:marBottom w:val="0"/>
          <w:divBdr>
            <w:top w:val="none" w:sz="0" w:space="0" w:color="auto"/>
            <w:left w:val="none" w:sz="0" w:space="0" w:color="auto"/>
            <w:bottom w:val="none" w:sz="0" w:space="0" w:color="auto"/>
            <w:right w:val="none" w:sz="0" w:space="0" w:color="auto"/>
          </w:divBdr>
        </w:div>
        <w:div w:id="191265904">
          <w:marLeft w:val="0"/>
          <w:marRight w:val="0"/>
          <w:marTop w:val="0"/>
          <w:marBottom w:val="0"/>
          <w:divBdr>
            <w:top w:val="none" w:sz="0" w:space="0" w:color="auto"/>
            <w:left w:val="none" w:sz="0" w:space="0" w:color="auto"/>
            <w:bottom w:val="none" w:sz="0" w:space="0" w:color="auto"/>
            <w:right w:val="none" w:sz="0" w:space="0" w:color="auto"/>
          </w:divBdr>
        </w:div>
        <w:div w:id="155613852">
          <w:marLeft w:val="0"/>
          <w:marRight w:val="0"/>
          <w:marTop w:val="0"/>
          <w:marBottom w:val="0"/>
          <w:divBdr>
            <w:top w:val="none" w:sz="0" w:space="0" w:color="auto"/>
            <w:left w:val="none" w:sz="0" w:space="0" w:color="auto"/>
            <w:bottom w:val="none" w:sz="0" w:space="0" w:color="auto"/>
            <w:right w:val="none" w:sz="0" w:space="0" w:color="auto"/>
          </w:divBdr>
        </w:div>
        <w:div w:id="1285425042">
          <w:marLeft w:val="0"/>
          <w:marRight w:val="0"/>
          <w:marTop w:val="0"/>
          <w:marBottom w:val="0"/>
          <w:divBdr>
            <w:top w:val="none" w:sz="0" w:space="0" w:color="auto"/>
            <w:left w:val="none" w:sz="0" w:space="0" w:color="auto"/>
            <w:bottom w:val="none" w:sz="0" w:space="0" w:color="auto"/>
            <w:right w:val="none" w:sz="0" w:space="0" w:color="auto"/>
          </w:divBdr>
        </w:div>
        <w:div w:id="1696882633">
          <w:marLeft w:val="0"/>
          <w:marRight w:val="0"/>
          <w:marTop w:val="0"/>
          <w:marBottom w:val="0"/>
          <w:divBdr>
            <w:top w:val="none" w:sz="0" w:space="0" w:color="auto"/>
            <w:left w:val="none" w:sz="0" w:space="0" w:color="auto"/>
            <w:bottom w:val="none" w:sz="0" w:space="0" w:color="auto"/>
            <w:right w:val="none" w:sz="0" w:space="0" w:color="auto"/>
          </w:divBdr>
        </w:div>
        <w:div w:id="1194463014">
          <w:marLeft w:val="0"/>
          <w:marRight w:val="0"/>
          <w:marTop w:val="0"/>
          <w:marBottom w:val="0"/>
          <w:divBdr>
            <w:top w:val="none" w:sz="0" w:space="0" w:color="auto"/>
            <w:left w:val="none" w:sz="0" w:space="0" w:color="auto"/>
            <w:bottom w:val="none" w:sz="0" w:space="0" w:color="auto"/>
            <w:right w:val="none" w:sz="0" w:space="0" w:color="auto"/>
          </w:divBdr>
        </w:div>
        <w:div w:id="927420481">
          <w:marLeft w:val="0"/>
          <w:marRight w:val="0"/>
          <w:marTop w:val="0"/>
          <w:marBottom w:val="0"/>
          <w:divBdr>
            <w:top w:val="none" w:sz="0" w:space="0" w:color="auto"/>
            <w:left w:val="none" w:sz="0" w:space="0" w:color="auto"/>
            <w:bottom w:val="none" w:sz="0" w:space="0" w:color="auto"/>
            <w:right w:val="none" w:sz="0" w:space="0" w:color="auto"/>
          </w:divBdr>
        </w:div>
        <w:div w:id="208753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yuva.sharepoint.com/sites/MessagingUrbanForestryforAll-ProjectTeam/Shared%20Documents/Forms/AllItems.aspx?id=%2Fsites%2FMessagingUrbanForestryforAll%2DProjectTeam%2FShared%20Documents%2FWCG%20and%20IEN%2FWest%20Cary%20Group%20and%20IEN%2FTOOLKIT%2FResearch%20for%20ToolKit%2FToolkit%20Factsheets%2FCompleted%20Fact%20Sheets%2FTypes&amp;viewid=a1e606f3%2D6a7a%2D470d%2D9f78%2D8358713c0ced" TargetMode="External" Id="rId13" /><Relationship Type="http://schemas.openxmlformats.org/officeDocument/2006/relationships/hyperlink" Target="https://myuva.sharepoint.com/:w:/r/sites/MessagingUrbanForestryforAll-ProjectTeam/_layouts/15/Doc.aspx?sourcedoc=%7B6195F712-CE23-4D85-A583-3A3FBF6D4135%7D&amp;file=Resources%20Fact%20Sheet.docx&amp;action=default&amp;mobileredirect=true"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myuva.sharepoint.com/:w:/r/sites/MessagingUrbanForestryforAll-ProjectTeam/_layouts/15/Doc.aspx?sourcedoc=%7B13C0A53B-55FD-490D-AEC8-AB37CD843B7F%7D&amp;file=Maintenance%20and%20Management.docx&amp;action=default&amp;mobileredirect=true" TargetMode="External" Id="rId21" /><Relationship Type="http://schemas.openxmlformats.org/officeDocument/2006/relationships/settings" Target="settings.xml" Id="rId7" /><Relationship Type="http://schemas.openxmlformats.org/officeDocument/2006/relationships/hyperlink" Target="https://myuva.sharepoint.com/sites/MessagingUrbanForestryforAll-ProjectTeam/Shared%20Documents/Forms/AllItems.aspx?id=%2Fsites%2FMessagingUrbanForestryforAll%2DProjectTeam%2FShared%20Documents%2FWCG%20and%20IEN%2FWest%20Cary%20Group%20and%20IEN%2FTOOLKIT%2FResearch%20for%20ToolKit%2FToolkit%20Factsheets%2FCompleted%20Fact%20Sheets%2FBenefits&amp;viewid=a1e606f3%2D6a7a%2D470d%2D9f78%2D8358713c0ced" TargetMode="External" Id="rId12" /><Relationship Type="http://schemas.openxmlformats.org/officeDocument/2006/relationships/hyperlink" Target="https://myuva.sharepoint.com/sites/MessagingUrbanForestryforAll-ProjectTeam/Shared%20Documents/Forms/AllItems.aspx?id=%2Fsites%2FMessagingUrbanForestryforAll%2DProjectTeam%2FShared%20Documents%2FWCG%20and%20IEN%2FWest%20Cary%20Group%20and%20IEN%2FTOOLKIT%2FResearch%20for%20ToolKit%2FToolkit%20Factsheets%2FCompleted%20Fact%20Sheets%2FCommunicating%20with%20and%20Engaging%20Key%20Demographic%20Groups&amp;viewid=a1e606f3%2D6a7a%2D470d%2D9f78%2D8358713c0ced"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myuva.sharepoint.com/sites/MessagingUrbanForestryforAll-ProjectTeam/Shared%20Documents/Forms/AllItems.aspx?id=%2Fsites%2FMessagingUrbanForestryforAll%2DProjectTeam%2FShared%20Documents%2FWCG%20and%20IEN%2FWest%20Cary%20Group%20and%20IEN%2FTOOLKIT%2FResearch%20for%20ToolKit%2FToolkit%20Factsheets%2FCompleted%20Fact%20Sheets%2FInsights%20from%20Workshops%20%28Values%2C%20Strengths%2C%20Hesitancies%29&amp;viewid=a1e606f3%2D6a7a%2D470d%2D9f78%2D8358713c0ced" TargetMode="External" Id="rId16" /><Relationship Type="http://schemas.openxmlformats.org/officeDocument/2006/relationships/hyperlink" Target="https://spreadingroots.org/the-goa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yuva.sharepoint.com/sites/MessagingUrbanForestryforAll-ProjectTeam/Shared%20Documents/Forms/AllItems.aspx?id=%2Fsites%2FMessagingUrbanForestryforAll%2DProjectTeam%2FShared%20Documents%2FWCG%20and%20IEN%2FWest%20Cary%20Group%20and%20IEN%2FTOOLKIT%2FResearch%20for%20ToolKit%2FToolkit%20Factsheets%2FCompleted%20Fact%20Sheets%2FTypes&amp;viewid=a1e606f3%2D6a7a%2D470d%2D9f78%2D8358713c0ced"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myuva.sharepoint.com/sites/MessagingUrbanForestryforAll-ProjectTeam/Shared%20Documents/Forms/AllItems.aspx?id=%2Fsites%2FMessagingUrbanForestryforAll%2DProjectTeam%2FShared%20Documents%2FWCG%20and%20IEN%2FWest%20Cary%20Group%20and%20IEN%2FTOOLKIT%2FResearch%20for%20ToolKit%2FToolkit%20Factsheets%2FCompleted%20Fact%20Sheets%2FLocal%2C%20State%2C%20Federal%2C%20and%20Tribal%20Guides&amp;viewid=a1e606f3%2D6a7a%2D470d%2D9f78%2D8358713c0ced"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spreadingroots.org/the-goal/"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yuva.sharepoint.com/sites/MessagingUrbanForestryforAll-ProjectTeam/Shared%20Documents/Forms/AllItems.aspx?id=%2Fsites%2FMessagingUrbanForestryforAll-ProjectTeam%2FShared%20Documents%2FWCG%20and%20IEN%2FWest%20Cary%20Group%20and%20IEN%2FTOOLKIT%2FResearch%20for%20ToolKit%2FToolkit%20Factsheets%2FCompleted%20Fact%20Sheets%2FObstacles%20and%20Barriers&amp;viewid=a1e606f3-6a7a-470d-9f78-8358713c0ced" TargetMode="External" Id="rId14"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hyperlink" Target="https://myuva.sharepoint.com/:w:/r/sites/MessagingUrbanForestryforAll-ProjectTeam/_layouts/15/Doc.aspx?sourcedoc=%7B6195F712-CE23-4D85-A583-3A3FBF6D4135%7D&amp;file=Resources%20Fact%20Sheet.docx&amp;action=default&amp;mobileredirect=true" TargetMode="External" Id="R8da7b90a397b4c81"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4</revision>
  <dcterms:created xsi:type="dcterms:W3CDTF">2024-04-28T19:05:00.0000000Z</dcterms:created>
  <dcterms:modified xsi:type="dcterms:W3CDTF">2024-06-13T14:59:56.1374921Z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