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12D25" w:rsidR="000220D5" w:rsidP="331FC7B4" w:rsidRDefault="53E92301" w14:paraId="251C038C" w14:textId="52DC0446">
      <w:pPr>
        <w:pStyle w:val="Normal"/>
        <w:rPr>
          <w:rFonts w:ascii="Arial" w:hAnsi="Arial" w:eastAsia="Times New Roman" w:cs="Arial"/>
          <w:b w:val="1"/>
          <w:bCs w:val="1"/>
          <w:color w:val="237D12" w:themeColor="text2"/>
          <w:sz w:val="48"/>
          <w:szCs w:val="48"/>
        </w:rPr>
      </w:pPr>
      <w:r w:rsidRPr="331FC7B4" w:rsidR="53E92301">
        <w:rPr>
          <w:rFonts w:ascii="Arial" w:hAnsi="Arial" w:eastAsia="Times New Roman" w:cs="Arial"/>
          <w:b w:val="1"/>
          <w:bCs w:val="1"/>
          <w:color w:val="227C12"/>
          <w:sz w:val="48"/>
          <w:szCs w:val="48"/>
        </w:rPr>
        <w:t>Insights and Considerations Learned from Workshop Participants</w:t>
      </w:r>
      <w:r w:rsidRPr="331FC7B4" w:rsidR="16015D3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D9D9D9" w:themeColor="background1" w:themeTint="FF" w:themeShade="D9"/>
          <w:sz w:val="48"/>
          <w:szCs w:val="48"/>
          <w:u w:val="none"/>
          <w:lang w:val="en-US"/>
        </w:rPr>
        <w:t xml:space="preserve"> - DRAFT -</w:t>
      </w:r>
      <w:r w:rsidRPr="331FC7B4" w:rsidR="6354C7FE">
        <w:rPr>
          <w:rFonts w:ascii="Arial" w:hAnsi="Arial" w:eastAsia="Times New Roman" w:cs="Arial"/>
          <w:b w:val="1"/>
          <w:bCs w:val="1"/>
          <w:color w:val="227C12"/>
          <w:sz w:val="48"/>
          <w:szCs w:val="48"/>
        </w:rPr>
        <w:t xml:space="preserve"> </w:t>
      </w:r>
    </w:p>
    <w:p w:rsidR="1A8C0002" w:rsidP="6EFFF2A5" w:rsidRDefault="00787669" w14:paraId="330D1656" w14:textId="04BC4368">
      <w:r w:rsidRPr="6C601188" w:rsidR="00787669">
        <w:rPr>
          <w:rFonts w:ascii="Arial" w:hAnsi="Arial" w:eastAsia="Times New Roman" w:cs="Arial"/>
          <w:b w:val="1"/>
          <w:bCs w:val="1"/>
          <w:color w:val="237D12" w:themeColor="text2" w:themeTint="FF" w:themeShade="FF"/>
          <w:sz w:val="32"/>
          <w:szCs w:val="32"/>
        </w:rPr>
        <w:t>Types of Messaging</w:t>
      </w:r>
    </w:p>
    <w:p w:rsidR="57AAD6A1" w:rsidP="6C601188" w:rsidRDefault="57AAD6A1" w14:paraId="17119266" w14:textId="713BF68F">
      <w:pPr>
        <w:pStyle w:val="Normal"/>
        <w:rPr>
          <w:rFonts w:ascii="Arial" w:hAnsi="Arial" w:eastAsia="Times New Roman" w:cs="Arial"/>
          <w:b w:val="1"/>
          <w:bCs w:val="1"/>
          <w:color w:val="237D12" w:themeColor="text2" w:themeTint="FF" w:themeShade="FF"/>
          <w:sz w:val="32"/>
          <w:szCs w:val="32"/>
        </w:rPr>
      </w:pPr>
      <w:r w:rsidRPr="6C601188" w:rsidR="57AAD6A1">
        <w:rPr>
          <w:rFonts w:ascii="Arial" w:hAnsi="Arial" w:eastAsia="Times New Roman" w:cs="Arial"/>
          <w:b w:val="1"/>
          <w:bCs w:val="1"/>
          <w:color w:val="237D12" w:themeColor="text2" w:themeTint="FF" w:themeShade="FF"/>
          <w:sz w:val="22"/>
          <w:szCs w:val="22"/>
        </w:rPr>
        <w:t>2024</w:t>
      </w:r>
    </w:p>
    <w:p w:rsidR="6C601188" w:rsidP="6C601188" w:rsidRDefault="6C601188" w14:paraId="0A46462F" w14:textId="2E839FE9">
      <w:pPr>
        <w:rPr>
          <w:rFonts w:ascii="Arial" w:hAnsi="Arial" w:eastAsia="Arial" w:cs="Arial"/>
          <w:b w:val="1"/>
          <w:bCs w:val="1"/>
          <w:color w:val="237D12" w:themeColor="text2" w:themeTint="FF" w:themeShade="FF"/>
          <w:sz w:val="22"/>
          <w:szCs w:val="22"/>
        </w:rPr>
      </w:pPr>
    </w:p>
    <w:p w:rsidRPr="006C5A53" w:rsidR="45F128E1" w:rsidP="6C601188" w:rsidRDefault="45F128E1" w14:paraId="6E7F41EA" w14:textId="5040C9BC">
      <w:pPr>
        <w:rPr>
          <w:rFonts w:ascii="Arial" w:hAnsi="Arial" w:eastAsia="Arial" w:cs="Arial"/>
          <w:color w:val="237D12" w:themeColor="text2"/>
          <w:sz w:val="22"/>
          <w:szCs w:val="22"/>
        </w:rPr>
      </w:pPr>
      <w:r w:rsidRPr="6C601188" w:rsidR="45F128E1">
        <w:rPr>
          <w:rFonts w:ascii="Arial" w:hAnsi="Arial" w:eastAsia="Arial" w:cs="Arial"/>
          <w:b w:val="1"/>
          <w:bCs w:val="1"/>
          <w:color w:val="237D12" w:themeColor="text2" w:themeTint="FF" w:themeShade="FF"/>
          <w:sz w:val="22"/>
          <w:szCs w:val="22"/>
        </w:rPr>
        <w:t xml:space="preserve">Workshop Description </w:t>
      </w:r>
    </w:p>
    <w:p w:rsidRPr="00996045" w:rsidR="70BD0E54" w:rsidP="00996045" w:rsidRDefault="70BD0E54" w14:paraId="090B9CF4" w14:textId="33DF7CE8">
      <w:pPr>
        <w:spacing w:after="0"/>
        <w:rPr>
          <w:rFonts w:ascii="Calibri" w:hAnsi="Calibri" w:eastAsia="Calibri" w:cs="Calibri"/>
          <w:b w:val="0"/>
          <w:bCs w:val="0"/>
          <w:color w:val="000000"/>
        </w:rPr>
      </w:pPr>
      <w:r w:rsidRPr="6C601188" w:rsidR="70BD0E54">
        <w:rPr>
          <w:rFonts w:ascii="Calibri" w:hAnsi="Calibri" w:eastAsia="Calibri" w:cs="Calibri"/>
          <w:b w:val="0"/>
          <w:bCs w:val="0"/>
          <w:color w:val="000000"/>
        </w:rPr>
        <w:t>We asked participants about the methods of communication used to inform communities about initiatives and how these methods are relevant to urban forestry initiatives.</w:t>
      </w:r>
      <w:r w:rsidRPr="6C601188" w:rsidR="457F77B9">
        <w:rPr>
          <w:rFonts w:ascii="Calibri" w:hAnsi="Calibri" w:eastAsia="Calibri" w:cs="Calibri"/>
          <w:b w:val="0"/>
          <w:bCs w:val="0"/>
          <w:color w:val="000000"/>
        </w:rPr>
        <w:t xml:space="preserve">  </w:t>
      </w:r>
      <w:r w:rsidRPr="6C601188" w:rsidR="70BD0E54">
        <w:rPr>
          <w:rFonts w:ascii="Calibri" w:hAnsi="Calibri" w:eastAsia="Calibri" w:cs="Calibri"/>
          <w:b w:val="0"/>
          <w:bCs w:val="0"/>
          <w:color w:val="000000"/>
        </w:rPr>
        <w:t>These methods wer</w:t>
      </w:r>
      <w:r w:rsidRPr="6C601188" w:rsidR="70BD0E54">
        <w:rPr>
          <w:rFonts w:ascii="Calibri" w:hAnsi="Calibri" w:eastAsia="Calibri" w:cs="Calibri"/>
          <w:b w:val="0"/>
          <w:bCs w:val="0"/>
          <w:color w:val="000000"/>
        </w:rPr>
        <w:t xml:space="preserve">e </w:t>
      </w:r>
      <w:r w:rsidRPr="6C601188" w:rsidR="70BD0E54">
        <w:rPr>
          <w:rFonts w:ascii="Calibri" w:hAnsi="Calibri" w:eastAsia="Calibri" w:cs="Calibri"/>
          <w:b w:val="0"/>
          <w:bCs w:val="0"/>
          <w:color w:val="000000"/>
        </w:rPr>
        <w:t>identifi</w:t>
      </w:r>
      <w:r w:rsidRPr="6C601188" w:rsidR="70BD0E54">
        <w:rPr>
          <w:rFonts w:ascii="Calibri" w:hAnsi="Calibri" w:eastAsia="Calibri" w:cs="Calibri"/>
          <w:b w:val="0"/>
          <w:bCs w:val="0"/>
          <w:color w:val="000000"/>
        </w:rPr>
        <w:t>ed</w:t>
      </w:r>
      <w:r w:rsidRPr="6C601188" w:rsidR="70BD0E54">
        <w:rPr>
          <w:rFonts w:ascii="Calibri" w:hAnsi="Calibri" w:eastAsia="Calibri" w:cs="Calibri"/>
          <w:b w:val="0"/>
          <w:bCs w:val="0"/>
          <w:color w:val="000000"/>
        </w:rPr>
        <w:t xml:space="preserve"> through all five sets of workshops. More specific hesitancies from specific communities ar</w:t>
      </w:r>
      <w:r w:rsidRPr="6C601188" w:rsidR="70BD0E54">
        <w:rPr>
          <w:rFonts w:ascii="Calibri" w:hAnsi="Calibri" w:eastAsia="Calibri" w:cs="Calibri"/>
          <w:b w:val="0"/>
          <w:bCs w:val="0"/>
          <w:color w:val="000000"/>
        </w:rPr>
        <w:t xml:space="preserve">e </w:t>
      </w:r>
      <w:r w:rsidRPr="6C601188" w:rsidR="70BD0E54">
        <w:rPr>
          <w:rFonts w:ascii="Calibri" w:hAnsi="Calibri" w:eastAsia="Calibri" w:cs="Calibri"/>
          <w:b w:val="0"/>
          <w:bCs w:val="0"/>
          <w:color w:val="000000"/>
        </w:rPr>
        <w:t>identifi</w:t>
      </w:r>
      <w:r w:rsidRPr="6C601188" w:rsidR="70BD0E54">
        <w:rPr>
          <w:rFonts w:ascii="Calibri" w:hAnsi="Calibri" w:eastAsia="Calibri" w:cs="Calibri"/>
          <w:b w:val="0"/>
          <w:bCs w:val="0"/>
          <w:color w:val="000000"/>
        </w:rPr>
        <w:t>ed</w:t>
      </w:r>
      <w:r w:rsidRPr="6C601188" w:rsidR="70BD0E54">
        <w:rPr>
          <w:rFonts w:ascii="Calibri" w:hAnsi="Calibri" w:eastAsia="Calibri" w:cs="Calibri"/>
          <w:b w:val="0"/>
          <w:bCs w:val="0"/>
          <w:color w:val="000000"/>
        </w:rPr>
        <w:t>, as well. While these insights can provide guidance concerning engaging with specific communities, we recognize the limitation that a set of workshops is only a smal</w:t>
      </w:r>
      <w:r w:rsidRPr="6C601188" w:rsidR="70BD0E54">
        <w:rPr>
          <w:rFonts w:ascii="Calibri" w:hAnsi="Calibri" w:eastAsia="Calibri" w:cs="Calibri"/>
          <w:b w:val="0"/>
          <w:bCs w:val="0"/>
          <w:color w:val="000000"/>
        </w:rPr>
        <w:t xml:space="preserve">l </w:t>
      </w:r>
      <w:r w:rsidRPr="6C601188" w:rsidR="70BD0E54">
        <w:rPr>
          <w:rFonts w:ascii="Calibri" w:hAnsi="Calibri" w:eastAsia="Calibri" w:cs="Calibri"/>
          <w:b w:val="0"/>
          <w:bCs w:val="0"/>
          <w:color w:val="000000"/>
        </w:rPr>
        <w:t>compone</w:t>
      </w:r>
      <w:r w:rsidRPr="6C601188" w:rsidR="70BD0E54">
        <w:rPr>
          <w:rFonts w:ascii="Calibri" w:hAnsi="Calibri" w:eastAsia="Calibri" w:cs="Calibri"/>
          <w:b w:val="0"/>
          <w:bCs w:val="0"/>
          <w:color w:val="000000"/>
        </w:rPr>
        <w:t>nt</w:t>
      </w:r>
      <w:r w:rsidRPr="6C601188" w:rsidR="70BD0E54">
        <w:rPr>
          <w:rFonts w:ascii="Calibri" w:hAnsi="Calibri" w:eastAsia="Calibri" w:cs="Calibri"/>
          <w:b w:val="0"/>
          <w:bCs w:val="0"/>
          <w:color w:val="000000"/>
        </w:rPr>
        <w:t xml:space="preserve"> of best practices in community engagement. </w:t>
      </w:r>
    </w:p>
    <w:p w:rsidR="6C601188" w:rsidP="6C601188" w:rsidRDefault="6C601188" w14:paraId="69BB12BA" w14:textId="3AC3930A">
      <w:pPr>
        <w:pStyle w:val="Normal"/>
        <w:spacing w:after="0"/>
        <w:rPr>
          <w:rFonts w:ascii="Calibri" w:hAnsi="Calibri" w:eastAsia="Calibri" w:cs="Calibri"/>
          <w:b w:val="0"/>
          <w:bCs w:val="0"/>
          <w:color w:val="000000"/>
        </w:rPr>
      </w:pPr>
    </w:p>
    <w:p w:rsidR="6376CF83" w:rsidP="44BCFAC6" w:rsidRDefault="6376CF83" w14:paraId="24C5E687" w14:textId="053EC112">
      <w:pPr>
        <w:pStyle w:val="paragraph"/>
        <w:spacing w:before="0" w:beforeAutospacing="off" w:after="0" w:afterAutospacing="off" w:line="259" w:lineRule="auto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44BCFAC6" w:rsidR="10DC7C3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27C12"/>
          <w:sz w:val="22"/>
          <w:szCs w:val="22"/>
          <w:lang w:val="en-US"/>
        </w:rPr>
        <w:t>Insights and Considerations</w:t>
      </w:r>
    </w:p>
    <w:p w:rsidR="6376CF83" w:rsidP="44BCFAC6" w:rsidRDefault="6376CF83" w14:paraId="72F56444" w14:textId="6459F51A">
      <w:pPr>
        <w:pStyle w:val="Normal"/>
        <w:spacing w:after="0"/>
        <w:rPr>
          <w:rFonts w:ascii="Arial" w:hAnsi="Arial" w:eastAsia="Arial" w:cs="Arial"/>
          <w:b w:val="1"/>
          <w:bCs w:val="1"/>
          <w:i w:val="1"/>
          <w:iCs w:val="1"/>
          <w:color w:val="000000"/>
          <w:u w:val="single"/>
        </w:rPr>
      </w:pPr>
    </w:p>
    <w:p w:rsidR="6376CF83" w:rsidP="6C601188" w:rsidRDefault="6376CF83" w14:paraId="70A4AD56" w14:textId="1358C890">
      <w:pPr>
        <w:pStyle w:val="Normal"/>
        <w:spacing w:after="0"/>
        <w:rPr>
          <w:rFonts w:ascii="Calibri" w:hAnsi="Calibri" w:eastAsia="Calibri" w:cs="Calibri"/>
          <w:b w:val="0"/>
          <w:bCs w:val="0"/>
          <w:color w:val="000000"/>
        </w:rPr>
      </w:pPr>
      <w:r w:rsidRPr="44BCFAC6" w:rsidR="6376CF83">
        <w:rPr>
          <w:rFonts w:ascii="Arial" w:hAnsi="Arial" w:eastAsia="Arial" w:cs="Arial"/>
          <w:b w:val="1"/>
          <w:bCs w:val="1"/>
          <w:i w:val="1"/>
          <w:iCs w:val="1"/>
          <w:color w:val="000000"/>
          <w:u w:val="single"/>
        </w:rPr>
        <w:t>General</w:t>
      </w:r>
    </w:p>
    <w:p w:rsidR="6EFFF2A5" w:rsidP="175BF86F" w:rsidRDefault="6EFFF2A5" w14:paraId="1AD66265" w14:textId="62CFE97F">
      <w:pPr>
        <w:spacing w:after="0"/>
        <w:rPr>
          <w:rFonts w:ascii="Calibri" w:hAnsi="Calibri" w:eastAsia="Calibri" w:cs="Calibri"/>
          <w:color w:val="000000"/>
        </w:rPr>
      </w:pPr>
    </w:p>
    <w:p w:rsidRPr="00F11FDB" w:rsidR="00F11FDB" w:rsidP="00F11FDB" w:rsidRDefault="00F11FDB" w14:paraId="407635E4" w14:textId="5A52B048">
      <w:pPr>
        <w:numPr>
          <w:ilvl w:val="0"/>
          <w:numId w:val="2"/>
        </w:numPr>
        <w:spacing w:after="0"/>
        <w:rPr>
          <w:rFonts w:ascii="Calibri" w:hAnsi="Calibri" w:eastAsia="Calibri" w:cs="Calibri"/>
          <w:color w:val="000000"/>
        </w:rPr>
      </w:pPr>
      <w:r w:rsidRPr="6C601188" w:rsidR="00F11FDB">
        <w:rPr>
          <w:rFonts w:ascii="Calibri" w:hAnsi="Calibri" w:eastAsia="Calibri" w:cs="Calibri"/>
          <w:b w:val="1"/>
          <w:bCs w:val="1"/>
          <w:color w:val="000000"/>
        </w:rPr>
        <w:t>Tailored Messaging for Different Demographics</w:t>
      </w:r>
    </w:p>
    <w:p w:rsidRPr="00F11FDB" w:rsidR="00F11FDB" w:rsidP="00F11FDB" w:rsidRDefault="00F11FDB" w14:paraId="11FE5195" w14:textId="77777777">
      <w:pPr>
        <w:numPr>
          <w:ilvl w:val="0"/>
          <w:numId w:val="3"/>
        </w:numPr>
        <w:tabs>
          <w:tab w:val="num" w:pos="720"/>
        </w:tabs>
        <w:spacing w:after="0"/>
        <w:rPr>
          <w:rFonts w:ascii="Calibri" w:hAnsi="Calibri" w:eastAsia="Calibri" w:cs="Calibri"/>
          <w:color w:val="000000"/>
        </w:rPr>
      </w:pPr>
      <w:r w:rsidRPr="00F11FDB">
        <w:rPr>
          <w:rFonts w:ascii="Calibri" w:hAnsi="Calibri" w:eastAsia="Calibri" w:cs="Calibri"/>
          <w:color w:val="000000"/>
        </w:rPr>
        <w:t>Recognize the diverse values and priorities of different age groups within the community. </w:t>
      </w:r>
    </w:p>
    <w:p w:rsidRPr="00F11FDB" w:rsidR="00F11FDB" w:rsidP="00F11FDB" w:rsidRDefault="00F11FDB" w14:paraId="648C8E3A" w14:textId="77777777">
      <w:pPr>
        <w:numPr>
          <w:ilvl w:val="0"/>
          <w:numId w:val="4"/>
        </w:numPr>
        <w:tabs>
          <w:tab w:val="num" w:pos="720"/>
        </w:tabs>
        <w:spacing w:after="0"/>
        <w:rPr>
          <w:rFonts w:ascii="Calibri" w:hAnsi="Calibri" w:eastAsia="Calibri" w:cs="Calibri"/>
          <w:color w:val="000000"/>
        </w:rPr>
      </w:pPr>
      <w:r w:rsidRPr="00F11FDB">
        <w:rPr>
          <w:rFonts w:ascii="Calibri" w:hAnsi="Calibri" w:eastAsia="Calibri" w:cs="Calibri"/>
          <w:color w:val="000000"/>
        </w:rPr>
        <w:t xml:space="preserve">Craft messages that resonate with older individuals, focusing on heritage and community connection, while emphasizing </w:t>
      </w:r>
      <w:proofErr w:type="gramStart"/>
      <w:r w:rsidRPr="00F11FDB">
        <w:rPr>
          <w:rFonts w:ascii="Calibri" w:hAnsi="Calibri" w:eastAsia="Calibri" w:cs="Calibri"/>
          <w:color w:val="000000"/>
        </w:rPr>
        <w:t>future prospects</w:t>
      </w:r>
      <w:proofErr w:type="gramEnd"/>
      <w:r w:rsidRPr="00F11FDB">
        <w:rPr>
          <w:rFonts w:ascii="Calibri" w:hAnsi="Calibri" w:eastAsia="Calibri" w:cs="Calibri"/>
          <w:color w:val="000000"/>
        </w:rPr>
        <w:t xml:space="preserve"> and career opportunities for younger generations. </w:t>
      </w:r>
    </w:p>
    <w:p w:rsidRPr="00F11FDB" w:rsidR="00F11FDB" w:rsidP="00F11FDB" w:rsidRDefault="00F11FDB" w14:paraId="7F3943BF" w14:textId="4A08495F">
      <w:pPr>
        <w:numPr>
          <w:ilvl w:val="0"/>
          <w:numId w:val="5"/>
        </w:numPr>
        <w:spacing w:after="0"/>
        <w:rPr>
          <w:rFonts w:ascii="Calibri" w:hAnsi="Calibri" w:eastAsia="Calibri" w:cs="Calibri"/>
          <w:color w:val="000000"/>
        </w:rPr>
      </w:pPr>
      <w:r w:rsidRPr="6C601188" w:rsidR="00F11FDB">
        <w:rPr>
          <w:rFonts w:ascii="Calibri" w:hAnsi="Calibri" w:eastAsia="Calibri" w:cs="Calibri"/>
          <w:b w:val="1"/>
          <w:bCs w:val="1"/>
          <w:color w:val="000000"/>
        </w:rPr>
        <w:t>Utilizing Trusted Messengers and Community Figures</w:t>
      </w:r>
    </w:p>
    <w:p w:rsidRPr="00F11FDB" w:rsidR="00F11FDB" w:rsidP="00F11FDB" w:rsidRDefault="00F11FDB" w14:paraId="52E9002E" w14:textId="77777777">
      <w:pPr>
        <w:numPr>
          <w:ilvl w:val="0"/>
          <w:numId w:val="6"/>
        </w:numPr>
        <w:tabs>
          <w:tab w:val="num" w:pos="720"/>
        </w:tabs>
        <w:spacing w:after="0"/>
        <w:rPr>
          <w:rFonts w:ascii="Calibri" w:hAnsi="Calibri" w:eastAsia="Calibri" w:cs="Calibri"/>
          <w:color w:val="000000"/>
        </w:rPr>
      </w:pPr>
      <w:r w:rsidRPr="00F11FDB">
        <w:rPr>
          <w:rFonts w:ascii="Calibri" w:hAnsi="Calibri" w:eastAsia="Calibri" w:cs="Calibri"/>
          <w:color w:val="000000"/>
        </w:rPr>
        <w:t>Leverage respected community leaders, elders, and nonprofit advocates as messengers. </w:t>
      </w:r>
    </w:p>
    <w:p w:rsidRPr="00F11FDB" w:rsidR="00F11FDB" w:rsidP="00F11FDB" w:rsidRDefault="00F11FDB" w14:paraId="4FB8C00C" w14:textId="77777777">
      <w:pPr>
        <w:numPr>
          <w:ilvl w:val="0"/>
          <w:numId w:val="7"/>
        </w:numPr>
        <w:tabs>
          <w:tab w:val="num" w:pos="720"/>
        </w:tabs>
        <w:spacing w:after="0"/>
        <w:rPr>
          <w:rFonts w:ascii="Calibri" w:hAnsi="Calibri" w:eastAsia="Calibri" w:cs="Calibri"/>
          <w:color w:val="000000"/>
        </w:rPr>
      </w:pPr>
      <w:r w:rsidRPr="00F11FDB">
        <w:rPr>
          <w:rFonts w:ascii="Calibri" w:hAnsi="Calibri" w:eastAsia="Calibri" w:cs="Calibri"/>
          <w:color w:val="000000"/>
        </w:rPr>
        <w:t>Partner with local media outlets and bigger outlets like Telemundo and engage in word-of-mouth testimonials to enhance credibility. </w:t>
      </w:r>
    </w:p>
    <w:p w:rsidRPr="00F11FDB" w:rsidR="00F11FDB" w:rsidP="00F11FDB" w:rsidRDefault="00F11FDB" w14:paraId="7DAC764E" w14:textId="6D0436C2">
      <w:pPr>
        <w:numPr>
          <w:ilvl w:val="0"/>
          <w:numId w:val="8"/>
        </w:numPr>
        <w:spacing w:after="0"/>
        <w:rPr>
          <w:rFonts w:ascii="Calibri" w:hAnsi="Calibri" w:eastAsia="Calibri" w:cs="Calibri"/>
          <w:color w:val="000000"/>
        </w:rPr>
      </w:pPr>
      <w:r w:rsidRPr="6C601188" w:rsidR="00F11FDB">
        <w:rPr>
          <w:rFonts w:ascii="Calibri" w:hAnsi="Calibri" w:eastAsia="Calibri" w:cs="Calibri"/>
          <w:b w:val="1"/>
          <w:bCs w:val="1"/>
          <w:color w:val="000000"/>
        </w:rPr>
        <w:t>Promoting Health and Well-being Benefits</w:t>
      </w:r>
    </w:p>
    <w:p w:rsidRPr="00F11FDB" w:rsidR="00F11FDB" w:rsidP="00F11FDB" w:rsidRDefault="00F11FDB" w14:paraId="5C438865" w14:textId="77777777">
      <w:pPr>
        <w:numPr>
          <w:ilvl w:val="0"/>
          <w:numId w:val="9"/>
        </w:numPr>
        <w:tabs>
          <w:tab w:val="num" w:pos="720"/>
        </w:tabs>
        <w:spacing w:after="0"/>
        <w:rPr>
          <w:rFonts w:ascii="Calibri" w:hAnsi="Calibri" w:eastAsia="Calibri" w:cs="Calibri"/>
          <w:color w:val="000000"/>
        </w:rPr>
      </w:pPr>
      <w:r w:rsidRPr="00F11FDB">
        <w:rPr>
          <w:rFonts w:ascii="Calibri" w:hAnsi="Calibri" w:eastAsia="Calibri" w:cs="Calibri"/>
          <w:color w:val="000000"/>
        </w:rPr>
        <w:t>Highlight the health benefits of green spaces and urban forestry, including physical and mental health improvements. </w:t>
      </w:r>
    </w:p>
    <w:p w:rsidRPr="00F11FDB" w:rsidR="00F11FDB" w:rsidP="00F11FDB" w:rsidRDefault="00F11FDB" w14:paraId="25D4607C" w14:textId="77777777">
      <w:pPr>
        <w:numPr>
          <w:ilvl w:val="0"/>
          <w:numId w:val="10"/>
        </w:numPr>
        <w:tabs>
          <w:tab w:val="num" w:pos="720"/>
        </w:tabs>
        <w:spacing w:after="0"/>
        <w:rPr>
          <w:rFonts w:ascii="Calibri" w:hAnsi="Calibri" w:eastAsia="Calibri" w:cs="Calibri"/>
          <w:color w:val="000000"/>
        </w:rPr>
      </w:pPr>
      <w:r w:rsidRPr="00F11FDB">
        <w:rPr>
          <w:rFonts w:ascii="Calibri" w:hAnsi="Calibri" w:eastAsia="Calibri" w:cs="Calibri"/>
          <w:color w:val="000000"/>
        </w:rPr>
        <w:t>Emphasize the role of trees in combating heat, reducing pollution, and creating safer, healthier communities. </w:t>
      </w:r>
    </w:p>
    <w:p w:rsidRPr="00F11FDB" w:rsidR="00F11FDB" w:rsidP="00F11FDB" w:rsidRDefault="00F11FDB" w14:paraId="5F864E0F" w14:textId="031322C0">
      <w:pPr>
        <w:numPr>
          <w:ilvl w:val="0"/>
          <w:numId w:val="11"/>
        </w:numPr>
        <w:spacing w:after="0"/>
        <w:rPr>
          <w:rFonts w:ascii="Calibri" w:hAnsi="Calibri" w:eastAsia="Calibri" w:cs="Calibri"/>
          <w:color w:val="000000"/>
        </w:rPr>
      </w:pPr>
      <w:r w:rsidRPr="6C601188" w:rsidR="00F11FDB">
        <w:rPr>
          <w:rFonts w:ascii="Calibri" w:hAnsi="Calibri" w:eastAsia="Calibri" w:cs="Calibri"/>
          <w:b w:val="1"/>
          <w:bCs w:val="1"/>
          <w:color w:val="000000"/>
        </w:rPr>
        <w:t>Equity and Justice in Access to Green Spaces</w:t>
      </w:r>
    </w:p>
    <w:p w:rsidRPr="00F11FDB" w:rsidR="00F11FDB" w:rsidP="00F11FDB" w:rsidRDefault="00F11FDB" w14:paraId="3E6D8D8F" w14:textId="77777777">
      <w:pPr>
        <w:numPr>
          <w:ilvl w:val="0"/>
          <w:numId w:val="12"/>
        </w:numPr>
        <w:tabs>
          <w:tab w:val="num" w:pos="720"/>
        </w:tabs>
        <w:spacing w:after="0"/>
        <w:rPr>
          <w:rFonts w:ascii="Calibri" w:hAnsi="Calibri" w:eastAsia="Calibri" w:cs="Calibri"/>
          <w:color w:val="000000"/>
        </w:rPr>
      </w:pPr>
      <w:r w:rsidRPr="00F11FDB">
        <w:rPr>
          <w:rFonts w:ascii="Calibri" w:hAnsi="Calibri" w:eastAsia="Calibri" w:cs="Calibri"/>
          <w:color w:val="000000"/>
        </w:rPr>
        <w:t>Advocate for equitable access to green spaces and urban forestry initiatives, especially in underserved communities. </w:t>
      </w:r>
    </w:p>
    <w:p w:rsidRPr="00F11FDB" w:rsidR="00F11FDB" w:rsidP="00F11FDB" w:rsidRDefault="00F11FDB" w14:paraId="0BDC874F" w14:textId="77777777">
      <w:pPr>
        <w:numPr>
          <w:ilvl w:val="0"/>
          <w:numId w:val="13"/>
        </w:numPr>
        <w:tabs>
          <w:tab w:val="num" w:pos="720"/>
        </w:tabs>
        <w:spacing w:after="0"/>
        <w:rPr>
          <w:rFonts w:ascii="Calibri" w:hAnsi="Calibri" w:eastAsia="Calibri" w:cs="Calibri"/>
          <w:color w:val="000000"/>
        </w:rPr>
      </w:pPr>
      <w:r w:rsidRPr="00F11FDB">
        <w:rPr>
          <w:rFonts w:ascii="Calibri" w:hAnsi="Calibri" w:eastAsia="Calibri" w:cs="Calibri"/>
          <w:color w:val="000000"/>
        </w:rPr>
        <w:t>Frame the discussion around the right to green space, promoting inclusivity and community stewardship. </w:t>
      </w:r>
    </w:p>
    <w:p w:rsidRPr="00F11FDB" w:rsidR="00F11FDB" w:rsidP="00F11FDB" w:rsidRDefault="00F11FDB" w14:paraId="263FABCE" w14:textId="6BD93905">
      <w:pPr>
        <w:numPr>
          <w:ilvl w:val="0"/>
          <w:numId w:val="14"/>
        </w:numPr>
        <w:spacing w:after="0"/>
        <w:rPr>
          <w:rFonts w:ascii="Calibri" w:hAnsi="Calibri" w:eastAsia="Calibri" w:cs="Calibri"/>
          <w:color w:val="000000"/>
        </w:rPr>
      </w:pPr>
      <w:r w:rsidRPr="6C601188" w:rsidR="00F11FDB">
        <w:rPr>
          <w:rFonts w:ascii="Calibri" w:hAnsi="Calibri" w:eastAsia="Calibri" w:cs="Calibri"/>
          <w:b w:val="1"/>
          <w:bCs w:val="1"/>
          <w:color w:val="000000"/>
        </w:rPr>
        <w:t>Practical Guidance and Resources for Implementation</w:t>
      </w:r>
    </w:p>
    <w:p w:rsidRPr="00F11FDB" w:rsidR="00F11FDB" w:rsidP="471D1414" w:rsidRDefault="00F11FDB" w14:paraId="73AEC9F6" w14:textId="77777777">
      <w:pPr>
        <w:numPr>
          <w:ilvl w:val="0"/>
          <w:numId w:val="15"/>
        </w:numPr>
        <w:tabs>
          <w:tab w:val="num" w:pos="720"/>
        </w:tabs>
        <w:spacing w:after="0"/>
        <w:rPr>
          <w:rFonts w:ascii="Calibri" w:hAnsi="Calibri" w:eastAsia="Calibri" w:cs="Calibri"/>
          <w:color w:val="auto"/>
        </w:rPr>
      </w:pPr>
      <w:r w:rsidRPr="471D1414" w:rsidR="00F11FDB">
        <w:rPr>
          <w:rFonts w:ascii="Calibri" w:hAnsi="Calibri" w:eastAsia="Calibri" w:cs="Calibri"/>
          <w:color w:val="auto"/>
        </w:rPr>
        <w:t>Provide resources and workshops on tree selection, local regulations, fundraising, and marketing. </w:t>
      </w:r>
    </w:p>
    <w:p w:rsidR="00F11FDB" w:rsidP="471D1414" w:rsidRDefault="00F11FDB" w14:paraId="1386D130" w14:textId="77777777">
      <w:pPr>
        <w:numPr>
          <w:ilvl w:val="0"/>
          <w:numId w:val="16"/>
        </w:numPr>
        <w:tabs>
          <w:tab w:val="num" w:pos="720"/>
        </w:tabs>
        <w:spacing w:after="0"/>
        <w:rPr>
          <w:rFonts w:ascii="Calibri" w:hAnsi="Calibri" w:eastAsia="Calibri" w:cs="Calibri"/>
          <w:color w:val="auto"/>
        </w:rPr>
      </w:pPr>
      <w:r w:rsidRPr="471D1414" w:rsidR="00F11FDB">
        <w:rPr>
          <w:rFonts w:ascii="Calibri" w:hAnsi="Calibri" w:eastAsia="Calibri" w:cs="Calibri"/>
          <w:color w:val="auto"/>
        </w:rPr>
        <w:t xml:space="preserve">Empower residents with the knowledge and tools needed to create and </w:t>
      </w:r>
      <w:r w:rsidRPr="471D1414" w:rsidR="00F11FDB">
        <w:rPr>
          <w:rFonts w:ascii="Calibri" w:hAnsi="Calibri" w:eastAsia="Calibri" w:cs="Calibri"/>
          <w:color w:val="auto"/>
        </w:rPr>
        <w:t>maintain</w:t>
      </w:r>
      <w:r w:rsidRPr="471D1414" w:rsidR="00F11FDB">
        <w:rPr>
          <w:rFonts w:ascii="Calibri" w:hAnsi="Calibri" w:eastAsia="Calibri" w:cs="Calibri"/>
          <w:color w:val="auto"/>
        </w:rPr>
        <w:t xml:space="preserve"> green spaces in their communities. </w:t>
      </w:r>
    </w:p>
    <w:p w:rsidRPr="00F11FDB" w:rsidR="009C78AE" w:rsidP="009C78AE" w:rsidRDefault="009C78AE" w14:paraId="3079ED89" w14:textId="77777777">
      <w:pPr>
        <w:spacing w:after="0"/>
        <w:ind w:left="1080"/>
        <w:rPr>
          <w:rFonts w:ascii="Calibri" w:hAnsi="Calibri" w:eastAsia="Calibri" w:cs="Calibri"/>
          <w:color w:val="000000"/>
        </w:rPr>
      </w:pPr>
    </w:p>
    <w:p w:rsidRPr="00F11FDB" w:rsidR="00F11FDB" w:rsidP="00F11FDB" w:rsidRDefault="00F11FDB" w14:paraId="3613EACA" w14:textId="11621BA5">
      <w:pPr>
        <w:numPr>
          <w:ilvl w:val="0"/>
          <w:numId w:val="17"/>
        </w:numPr>
        <w:spacing w:after="0"/>
        <w:rPr>
          <w:rFonts w:ascii="Calibri" w:hAnsi="Calibri" w:eastAsia="Calibri" w:cs="Calibri"/>
          <w:color w:val="000000"/>
        </w:rPr>
      </w:pPr>
      <w:r w:rsidRPr="6C601188" w:rsidR="00F11FDB">
        <w:rPr>
          <w:rFonts w:ascii="Calibri" w:hAnsi="Calibri" w:eastAsia="Calibri" w:cs="Calibri"/>
          <w:b w:val="1"/>
          <w:bCs w:val="1"/>
          <w:color w:val="000000"/>
        </w:rPr>
        <w:t>Creating Multifunctional and Inclusive Spaces</w:t>
      </w:r>
    </w:p>
    <w:p w:rsidRPr="00F11FDB" w:rsidR="00F11FDB" w:rsidP="00F11FDB" w:rsidRDefault="00F11FDB" w14:paraId="352324BF" w14:textId="77777777">
      <w:pPr>
        <w:numPr>
          <w:ilvl w:val="0"/>
          <w:numId w:val="18"/>
        </w:numPr>
        <w:tabs>
          <w:tab w:val="num" w:pos="720"/>
        </w:tabs>
        <w:spacing w:after="0"/>
        <w:rPr>
          <w:rFonts w:ascii="Calibri" w:hAnsi="Calibri" w:eastAsia="Calibri" w:cs="Calibri"/>
          <w:color w:val="000000"/>
        </w:rPr>
      </w:pPr>
      <w:r w:rsidRPr="00F11FDB">
        <w:rPr>
          <w:rFonts w:ascii="Calibri" w:hAnsi="Calibri" w:eastAsia="Calibri" w:cs="Calibri"/>
          <w:color w:val="000000"/>
        </w:rPr>
        <w:t>Focus on talking about green spaces that serve multiple purposes, such as recreation, community gatherings, and food production. </w:t>
      </w:r>
    </w:p>
    <w:p w:rsidRPr="00F11FDB" w:rsidR="00F11FDB" w:rsidP="00F11FDB" w:rsidRDefault="00F11FDB" w14:paraId="2045734E" w14:textId="77777777">
      <w:pPr>
        <w:numPr>
          <w:ilvl w:val="0"/>
          <w:numId w:val="19"/>
        </w:numPr>
        <w:tabs>
          <w:tab w:val="num" w:pos="720"/>
        </w:tabs>
        <w:spacing w:after="0"/>
        <w:rPr>
          <w:rFonts w:ascii="Calibri" w:hAnsi="Calibri" w:eastAsia="Calibri" w:cs="Calibri"/>
          <w:color w:val="000000"/>
        </w:rPr>
      </w:pPr>
      <w:r w:rsidRPr="00F11FDB">
        <w:rPr>
          <w:rFonts w:ascii="Calibri" w:hAnsi="Calibri" w:eastAsia="Calibri" w:cs="Calibri"/>
          <w:color w:val="000000"/>
        </w:rPr>
        <w:t>Foster inclusivity by ensuring walkability, accessibility, and opportunities for cultural engagement and connection with nature. </w:t>
      </w:r>
    </w:p>
    <w:p w:rsidRPr="00F11FDB" w:rsidR="00F11FDB" w:rsidP="00F11FDB" w:rsidRDefault="00F11FDB" w14:paraId="2365287E" w14:textId="7736B2E7">
      <w:pPr>
        <w:numPr>
          <w:ilvl w:val="0"/>
          <w:numId w:val="20"/>
        </w:numPr>
        <w:spacing w:after="0"/>
        <w:rPr>
          <w:rFonts w:ascii="Calibri" w:hAnsi="Calibri" w:eastAsia="Calibri" w:cs="Calibri"/>
          <w:color w:val="000000"/>
        </w:rPr>
      </w:pPr>
      <w:r w:rsidRPr="6C601188" w:rsidR="00F11FDB">
        <w:rPr>
          <w:rFonts w:ascii="Calibri" w:hAnsi="Calibri" w:eastAsia="Calibri" w:cs="Calibri"/>
          <w:b w:val="1"/>
          <w:bCs w:val="1"/>
          <w:color w:val="000000"/>
        </w:rPr>
        <w:t>Aligning Initiatives with Community Goals and Values</w:t>
      </w:r>
    </w:p>
    <w:p w:rsidRPr="00F11FDB" w:rsidR="00F11FDB" w:rsidP="00F11FDB" w:rsidRDefault="00F11FDB" w14:paraId="7ACF233D" w14:textId="77777777">
      <w:pPr>
        <w:numPr>
          <w:ilvl w:val="0"/>
          <w:numId w:val="21"/>
        </w:numPr>
        <w:tabs>
          <w:tab w:val="num" w:pos="720"/>
        </w:tabs>
        <w:spacing w:after="0"/>
        <w:rPr>
          <w:rFonts w:ascii="Calibri" w:hAnsi="Calibri" w:eastAsia="Calibri" w:cs="Calibri"/>
          <w:color w:val="000000"/>
        </w:rPr>
      </w:pPr>
      <w:r w:rsidRPr="00F11FDB">
        <w:rPr>
          <w:rFonts w:ascii="Calibri" w:hAnsi="Calibri" w:eastAsia="Calibri" w:cs="Calibri"/>
          <w:color w:val="000000"/>
        </w:rPr>
        <w:t>Align urban forestry initiatives with community goals related to climate resilience, social equity, and economic development. </w:t>
      </w:r>
    </w:p>
    <w:p w:rsidRPr="00F11FDB" w:rsidR="00F11FDB" w:rsidP="00F11FDB" w:rsidRDefault="00F11FDB" w14:paraId="7787E793" w14:textId="77777777">
      <w:pPr>
        <w:numPr>
          <w:ilvl w:val="0"/>
          <w:numId w:val="22"/>
        </w:numPr>
        <w:tabs>
          <w:tab w:val="num" w:pos="720"/>
        </w:tabs>
        <w:spacing w:after="0"/>
        <w:rPr>
          <w:rFonts w:ascii="Calibri" w:hAnsi="Calibri" w:eastAsia="Calibri" w:cs="Calibri"/>
          <w:color w:val="000000"/>
        </w:rPr>
      </w:pPr>
      <w:r w:rsidRPr="00F11FDB">
        <w:rPr>
          <w:rFonts w:ascii="Calibri" w:hAnsi="Calibri" w:eastAsia="Calibri" w:cs="Calibri"/>
          <w:color w:val="000000"/>
        </w:rPr>
        <w:t>Emphasize the interconnectedness of environmental, social, and economic well-being in promoting community prosperity. </w:t>
      </w:r>
    </w:p>
    <w:p w:rsidRPr="00F11FDB" w:rsidR="00F11FDB" w:rsidP="00F11FDB" w:rsidRDefault="00F11FDB" w14:paraId="2EB19DE4" w14:textId="4F8A1E43">
      <w:pPr>
        <w:spacing w:after="0"/>
        <w:rPr>
          <w:rFonts w:ascii="Calibri" w:hAnsi="Calibri" w:eastAsia="Calibri" w:cs="Calibri"/>
          <w:color w:val="000000"/>
        </w:rPr>
      </w:pPr>
      <w:r w:rsidRPr="6C601188" w:rsidR="00F11FDB">
        <w:rPr>
          <w:rFonts w:ascii="Calibri" w:hAnsi="Calibri" w:eastAsia="Calibri" w:cs="Calibri"/>
          <w:color w:val="000000"/>
        </w:rPr>
        <w:t> </w:t>
      </w:r>
    </w:p>
    <w:p w:rsidR="00F11FDB" w:rsidP="471D1414" w:rsidRDefault="00F11FDB" w14:paraId="6F02F11E" w14:textId="2F328A87">
      <w:pPr>
        <w:spacing w:after="0"/>
        <w:rPr>
          <w:rFonts w:ascii="Arial" w:hAnsi="Arial" w:eastAsia="Arial" w:cs="Arial"/>
          <w:b w:val="1"/>
          <w:bCs w:val="1"/>
          <w:i w:val="1"/>
          <w:iCs w:val="1"/>
          <w:color w:val="000000"/>
          <w:u w:val="single"/>
        </w:rPr>
      </w:pPr>
      <w:r w:rsidRPr="471D1414" w:rsidR="00F11FDB">
        <w:rPr>
          <w:rFonts w:ascii="Arial" w:hAnsi="Arial" w:eastAsia="Arial" w:cs="Arial"/>
          <w:b w:val="1"/>
          <w:bCs w:val="1"/>
          <w:i w:val="1"/>
          <w:iCs w:val="1"/>
          <w:color w:val="000000"/>
          <w:u w:val="single"/>
        </w:rPr>
        <w:t>Indigenous Participant</w:t>
      </w:r>
      <w:r w:rsidRPr="471D1414" w:rsidR="72431283">
        <w:rPr>
          <w:rFonts w:ascii="Arial" w:hAnsi="Arial" w:eastAsia="Arial" w:cs="Arial"/>
          <w:b w:val="1"/>
          <w:bCs w:val="1"/>
          <w:i w:val="1"/>
          <w:iCs w:val="1"/>
          <w:color w:val="000000"/>
          <w:u w:val="single"/>
        </w:rPr>
        <w:t xml:space="preserve"> Insights</w:t>
      </w:r>
    </w:p>
    <w:p w:rsidRPr="00F11FDB" w:rsidR="00F11FDB" w:rsidP="00F11FDB" w:rsidRDefault="00F11FDB" w14:paraId="50B3F817" w14:textId="77777777">
      <w:pPr>
        <w:spacing w:after="0"/>
        <w:rPr>
          <w:rFonts w:ascii="Calibri" w:hAnsi="Calibri" w:eastAsia="Calibri" w:cs="Calibri"/>
          <w:color w:val="000000"/>
        </w:rPr>
      </w:pPr>
    </w:p>
    <w:p w:rsidRPr="00F11FDB" w:rsidR="00F11FDB" w:rsidP="00F11FDB" w:rsidRDefault="00F11FDB" w14:paraId="5EE8FC11" w14:textId="2200D490">
      <w:pPr>
        <w:numPr>
          <w:ilvl w:val="0"/>
          <w:numId w:val="23"/>
        </w:numPr>
        <w:spacing w:after="0"/>
        <w:rPr>
          <w:rFonts w:ascii="Calibri" w:hAnsi="Calibri" w:eastAsia="Calibri" w:cs="Calibri"/>
          <w:color w:val="000000"/>
        </w:rPr>
      </w:pPr>
      <w:r w:rsidRPr="6C601188" w:rsidR="00F11FDB">
        <w:rPr>
          <w:rFonts w:ascii="Calibri" w:hAnsi="Calibri" w:eastAsia="Calibri" w:cs="Calibri"/>
          <w:b w:val="1"/>
          <w:bCs w:val="1"/>
          <w:color w:val="000000"/>
        </w:rPr>
        <w:t>Health and Environmental Stewardship</w:t>
      </w:r>
    </w:p>
    <w:p w:rsidRPr="00F11FDB" w:rsidR="00F11FDB" w:rsidP="00F11FDB" w:rsidRDefault="00F11FDB" w14:paraId="2B1AEEDF" w14:textId="77777777">
      <w:pPr>
        <w:numPr>
          <w:ilvl w:val="0"/>
          <w:numId w:val="24"/>
        </w:numPr>
        <w:tabs>
          <w:tab w:val="num" w:pos="720"/>
        </w:tabs>
        <w:spacing w:after="0"/>
        <w:rPr>
          <w:rFonts w:ascii="Calibri" w:hAnsi="Calibri" w:eastAsia="Calibri" w:cs="Calibri"/>
          <w:color w:val="000000"/>
        </w:rPr>
      </w:pPr>
      <w:r w:rsidRPr="00F11FDB">
        <w:rPr>
          <w:rFonts w:ascii="Calibri" w:hAnsi="Calibri" w:eastAsia="Calibri" w:cs="Calibri"/>
          <w:color w:val="000000"/>
        </w:rPr>
        <w:t>Emphasize the importance of health and well-being for individuals and the planet. </w:t>
      </w:r>
    </w:p>
    <w:p w:rsidRPr="00F11FDB" w:rsidR="00F11FDB" w:rsidP="00F11FDB" w:rsidRDefault="00F11FDB" w14:paraId="434A9A8F" w14:textId="77777777">
      <w:pPr>
        <w:numPr>
          <w:ilvl w:val="0"/>
          <w:numId w:val="25"/>
        </w:numPr>
        <w:tabs>
          <w:tab w:val="num" w:pos="720"/>
        </w:tabs>
        <w:spacing w:after="0"/>
        <w:rPr>
          <w:rFonts w:ascii="Calibri" w:hAnsi="Calibri" w:eastAsia="Calibri" w:cs="Calibri"/>
          <w:color w:val="000000"/>
        </w:rPr>
      </w:pPr>
      <w:r w:rsidRPr="00F11FDB">
        <w:rPr>
          <w:rFonts w:ascii="Calibri" w:hAnsi="Calibri" w:eastAsia="Calibri" w:cs="Calibri"/>
          <w:color w:val="000000"/>
        </w:rPr>
        <w:t>Highlight the responsibility of humans as stewards of the Earth, promoting a sense of partnership with nature. </w:t>
      </w:r>
    </w:p>
    <w:p w:rsidRPr="00F11FDB" w:rsidR="00F11FDB" w:rsidP="00F11FDB" w:rsidRDefault="00F11FDB" w14:paraId="2018269C" w14:textId="77777777">
      <w:pPr>
        <w:numPr>
          <w:ilvl w:val="0"/>
          <w:numId w:val="26"/>
        </w:numPr>
        <w:tabs>
          <w:tab w:val="num" w:pos="720"/>
        </w:tabs>
        <w:spacing w:after="0"/>
        <w:rPr>
          <w:rFonts w:ascii="Calibri" w:hAnsi="Calibri" w:eastAsia="Calibri" w:cs="Calibri"/>
          <w:color w:val="000000"/>
        </w:rPr>
      </w:pPr>
      <w:r w:rsidRPr="00F11FDB">
        <w:rPr>
          <w:rFonts w:ascii="Calibri" w:hAnsi="Calibri" w:eastAsia="Calibri" w:cs="Calibri"/>
          <w:color w:val="000000"/>
        </w:rPr>
        <w:t>Encourage giving back to the environment rather than solely taking from it. </w:t>
      </w:r>
    </w:p>
    <w:p w:rsidRPr="00F11FDB" w:rsidR="00F11FDB" w:rsidP="00F11FDB" w:rsidRDefault="00F11FDB" w14:paraId="598DED29" w14:textId="33167AB3">
      <w:pPr>
        <w:numPr>
          <w:ilvl w:val="0"/>
          <w:numId w:val="27"/>
        </w:numPr>
        <w:spacing w:after="0"/>
        <w:rPr>
          <w:rFonts w:ascii="Calibri" w:hAnsi="Calibri" w:eastAsia="Calibri" w:cs="Calibri"/>
          <w:color w:val="000000"/>
        </w:rPr>
      </w:pPr>
      <w:r w:rsidRPr="6C601188" w:rsidR="00F11FDB">
        <w:rPr>
          <w:rFonts w:ascii="Calibri" w:hAnsi="Calibri" w:eastAsia="Calibri" w:cs="Calibri"/>
          <w:b w:val="1"/>
          <w:bCs w:val="1"/>
          <w:color w:val="000000"/>
        </w:rPr>
        <w:t>Creating Walkable and Multifunctional Spaces</w:t>
      </w:r>
    </w:p>
    <w:p w:rsidRPr="00F11FDB" w:rsidR="00F11FDB" w:rsidP="00F11FDB" w:rsidRDefault="00F11FDB" w14:paraId="34D02A77" w14:textId="77777777">
      <w:pPr>
        <w:numPr>
          <w:ilvl w:val="0"/>
          <w:numId w:val="28"/>
        </w:numPr>
        <w:tabs>
          <w:tab w:val="num" w:pos="720"/>
        </w:tabs>
        <w:spacing w:after="0"/>
        <w:rPr>
          <w:rFonts w:ascii="Calibri" w:hAnsi="Calibri" w:eastAsia="Calibri" w:cs="Calibri"/>
          <w:color w:val="000000"/>
        </w:rPr>
      </w:pPr>
      <w:r w:rsidRPr="00F11FDB">
        <w:rPr>
          <w:rFonts w:ascii="Calibri" w:hAnsi="Calibri" w:eastAsia="Calibri" w:cs="Calibri"/>
          <w:color w:val="000000"/>
        </w:rPr>
        <w:t>Address the need for walkable spaces, especially in rural and low socioeconomic areas lacking public transportation. </w:t>
      </w:r>
    </w:p>
    <w:p w:rsidRPr="00F11FDB" w:rsidR="00F11FDB" w:rsidP="00F11FDB" w:rsidRDefault="00F11FDB" w14:paraId="30F9F8A3" w14:textId="77777777">
      <w:pPr>
        <w:numPr>
          <w:ilvl w:val="0"/>
          <w:numId w:val="29"/>
        </w:numPr>
        <w:tabs>
          <w:tab w:val="num" w:pos="720"/>
        </w:tabs>
        <w:spacing w:after="0"/>
        <w:rPr>
          <w:rFonts w:ascii="Calibri" w:hAnsi="Calibri" w:eastAsia="Calibri" w:cs="Calibri"/>
          <w:color w:val="000000"/>
        </w:rPr>
      </w:pPr>
      <w:r w:rsidRPr="00F11FDB">
        <w:rPr>
          <w:rFonts w:ascii="Calibri" w:hAnsi="Calibri" w:eastAsia="Calibri" w:cs="Calibri"/>
          <w:color w:val="000000"/>
        </w:rPr>
        <w:t>Advocate for multifunctional spaces that promote physical exercise and feature functional plants, like food forests. </w:t>
      </w:r>
    </w:p>
    <w:p w:rsidRPr="00F11FDB" w:rsidR="00F11FDB" w:rsidP="00F11FDB" w:rsidRDefault="00F11FDB" w14:paraId="00C46427" w14:textId="77777777">
      <w:pPr>
        <w:numPr>
          <w:ilvl w:val="0"/>
          <w:numId w:val="30"/>
        </w:numPr>
        <w:tabs>
          <w:tab w:val="num" w:pos="720"/>
        </w:tabs>
        <w:spacing w:after="0"/>
        <w:rPr>
          <w:rFonts w:ascii="Calibri" w:hAnsi="Calibri" w:eastAsia="Calibri" w:cs="Calibri"/>
          <w:color w:val="000000"/>
        </w:rPr>
      </w:pPr>
      <w:r w:rsidRPr="00F11FDB">
        <w:rPr>
          <w:rFonts w:ascii="Calibri" w:hAnsi="Calibri" w:eastAsia="Calibri" w:cs="Calibri"/>
          <w:color w:val="000000"/>
        </w:rPr>
        <w:t>Stress the significance of getting people outdoors as a crucial first step, with healing and connection to nature following naturally. </w:t>
      </w:r>
    </w:p>
    <w:p w:rsidRPr="00F11FDB" w:rsidR="00F11FDB" w:rsidP="00F11FDB" w:rsidRDefault="00F11FDB" w14:paraId="0942E4F8" w14:textId="30BB05F3">
      <w:pPr>
        <w:numPr>
          <w:ilvl w:val="0"/>
          <w:numId w:val="31"/>
        </w:numPr>
        <w:spacing w:after="0"/>
        <w:rPr>
          <w:rFonts w:ascii="Calibri" w:hAnsi="Calibri" w:eastAsia="Calibri" w:cs="Calibri"/>
          <w:color w:val="000000"/>
        </w:rPr>
      </w:pPr>
      <w:r w:rsidRPr="6C601188" w:rsidR="00F11FDB">
        <w:rPr>
          <w:rFonts w:ascii="Calibri" w:hAnsi="Calibri" w:eastAsia="Calibri" w:cs="Calibri"/>
          <w:b w:val="1"/>
          <w:bCs w:val="1"/>
          <w:color w:val="000000"/>
        </w:rPr>
        <w:t>Community Connection and Cultural Engagement</w:t>
      </w:r>
    </w:p>
    <w:p w:rsidRPr="00F11FDB" w:rsidR="00F11FDB" w:rsidP="00F11FDB" w:rsidRDefault="00F11FDB" w14:paraId="6656A56E" w14:textId="77777777">
      <w:pPr>
        <w:numPr>
          <w:ilvl w:val="0"/>
          <w:numId w:val="32"/>
        </w:numPr>
        <w:tabs>
          <w:tab w:val="num" w:pos="720"/>
        </w:tabs>
        <w:spacing w:after="0"/>
        <w:rPr>
          <w:rFonts w:ascii="Calibri" w:hAnsi="Calibri" w:eastAsia="Calibri" w:cs="Calibri"/>
          <w:color w:val="000000"/>
        </w:rPr>
      </w:pPr>
      <w:r w:rsidRPr="00F11FDB">
        <w:rPr>
          <w:rFonts w:ascii="Calibri" w:hAnsi="Calibri" w:eastAsia="Calibri" w:cs="Calibri"/>
          <w:color w:val="000000"/>
        </w:rPr>
        <w:t>Provide opportunities for individuals to feel welcome, safe, and connected in natural areas, particularly for BIPOC and native communities. </w:t>
      </w:r>
    </w:p>
    <w:p w:rsidRPr="00F11FDB" w:rsidR="00F11FDB" w:rsidP="00F11FDB" w:rsidRDefault="00F11FDB" w14:paraId="2515602A" w14:textId="77777777">
      <w:pPr>
        <w:numPr>
          <w:ilvl w:val="0"/>
          <w:numId w:val="33"/>
        </w:numPr>
        <w:tabs>
          <w:tab w:val="num" w:pos="720"/>
        </w:tabs>
        <w:spacing w:after="0"/>
        <w:rPr>
          <w:rFonts w:ascii="Calibri" w:hAnsi="Calibri" w:eastAsia="Calibri" w:cs="Calibri"/>
          <w:color w:val="000000"/>
        </w:rPr>
      </w:pPr>
      <w:r w:rsidRPr="00F11FDB">
        <w:rPr>
          <w:rFonts w:ascii="Calibri" w:hAnsi="Calibri" w:eastAsia="Calibri" w:cs="Calibri"/>
          <w:color w:val="000000"/>
        </w:rPr>
        <w:t>Encourage participation in groups and classes focused on reconnecting with native plants for food and cultural practices. </w:t>
      </w:r>
    </w:p>
    <w:p w:rsidRPr="00F11FDB" w:rsidR="00F11FDB" w:rsidP="00F11FDB" w:rsidRDefault="00F11FDB" w14:paraId="4016FC55" w14:textId="77777777">
      <w:pPr>
        <w:numPr>
          <w:ilvl w:val="0"/>
          <w:numId w:val="34"/>
        </w:numPr>
        <w:tabs>
          <w:tab w:val="num" w:pos="720"/>
        </w:tabs>
        <w:spacing w:after="0"/>
        <w:rPr>
          <w:rFonts w:ascii="Calibri" w:hAnsi="Calibri" w:eastAsia="Calibri" w:cs="Calibri"/>
          <w:color w:val="000000"/>
        </w:rPr>
      </w:pPr>
      <w:r w:rsidRPr="00F11FDB">
        <w:rPr>
          <w:rFonts w:ascii="Calibri" w:hAnsi="Calibri" w:eastAsia="Calibri" w:cs="Calibri"/>
          <w:color w:val="000000"/>
        </w:rPr>
        <w:t>Highlight the importance of engaging in activities rooted in ancestral traditions and promoting overall well-being. </w:t>
      </w:r>
    </w:p>
    <w:p w:rsidRPr="00F11FDB" w:rsidR="00F11FDB" w:rsidP="00F11FDB" w:rsidRDefault="00F11FDB" w14:paraId="4CDB10E2" w14:textId="77777777">
      <w:pPr>
        <w:spacing w:after="0"/>
        <w:rPr>
          <w:rFonts w:ascii="Calibri" w:hAnsi="Calibri" w:eastAsia="Calibri" w:cs="Calibri"/>
          <w:color w:val="000000"/>
        </w:rPr>
      </w:pPr>
      <w:r w:rsidRPr="00F11FDB">
        <w:rPr>
          <w:rFonts w:ascii="Calibri" w:hAnsi="Calibri" w:eastAsia="Calibri" w:cs="Calibri"/>
          <w:color w:val="000000"/>
        </w:rPr>
        <w:t> </w:t>
      </w:r>
    </w:p>
    <w:p w:rsidR="00977F30" w:rsidP="471D1414" w:rsidRDefault="00977F30" w14:paraId="696B4CE2" w14:textId="62D1C9F0">
      <w:pPr>
        <w:spacing w:after="0"/>
        <w:rPr>
          <w:rFonts w:ascii="Arial" w:hAnsi="Arial" w:eastAsia="Arial" w:cs="Arial"/>
          <w:b w:val="1"/>
          <w:bCs w:val="1"/>
          <w:i w:val="1"/>
          <w:iCs w:val="1"/>
          <w:color w:val="000000"/>
          <w:u w:val="single"/>
        </w:rPr>
      </w:pPr>
      <w:r w:rsidRPr="471D1414" w:rsidR="00977F30">
        <w:rPr>
          <w:rFonts w:ascii="Arial" w:hAnsi="Arial" w:eastAsia="Arial" w:cs="Arial"/>
          <w:b w:val="1"/>
          <w:bCs w:val="1"/>
          <w:i w:val="1"/>
          <w:iCs w:val="1"/>
          <w:color w:val="000000"/>
          <w:u w:val="single"/>
        </w:rPr>
        <w:t>African</w:t>
      </w:r>
      <w:r w:rsidRPr="471D1414" w:rsidR="138478BE">
        <w:rPr>
          <w:rFonts w:ascii="Arial" w:hAnsi="Arial" w:eastAsia="Arial" w:cs="Arial"/>
          <w:b w:val="1"/>
          <w:bCs w:val="1"/>
          <w:i w:val="1"/>
          <w:iCs w:val="1"/>
          <w:color w:val="000000"/>
          <w:u w:val="single"/>
        </w:rPr>
        <w:t xml:space="preserve"> </w:t>
      </w:r>
      <w:r w:rsidRPr="471D1414" w:rsidR="00977F30">
        <w:rPr>
          <w:rFonts w:ascii="Arial" w:hAnsi="Arial" w:eastAsia="Arial" w:cs="Arial"/>
          <w:b w:val="1"/>
          <w:bCs w:val="1"/>
          <w:i w:val="1"/>
          <w:iCs w:val="1"/>
          <w:color w:val="000000"/>
          <w:u w:val="single"/>
        </w:rPr>
        <w:t>American</w:t>
      </w:r>
      <w:r w:rsidRPr="471D1414" w:rsidR="263409C8">
        <w:rPr>
          <w:rFonts w:ascii="Arial" w:hAnsi="Arial" w:eastAsia="Arial" w:cs="Arial"/>
          <w:b w:val="1"/>
          <w:bCs w:val="1"/>
          <w:i w:val="1"/>
          <w:iCs w:val="1"/>
          <w:color w:val="000000"/>
          <w:u w:val="single"/>
        </w:rPr>
        <w:t>/Black</w:t>
      </w:r>
      <w:r w:rsidRPr="471D1414" w:rsidR="00977F30">
        <w:rPr>
          <w:rFonts w:ascii="Arial" w:hAnsi="Arial" w:eastAsia="Arial" w:cs="Arial"/>
          <w:b w:val="1"/>
          <w:bCs w:val="1"/>
          <w:i w:val="1"/>
          <w:iCs w:val="1"/>
          <w:color w:val="000000"/>
          <w:u w:val="single"/>
        </w:rPr>
        <w:t xml:space="preserve"> Participant</w:t>
      </w:r>
      <w:r w:rsidRPr="471D1414" w:rsidR="7E8B89E8">
        <w:rPr>
          <w:rFonts w:ascii="Arial" w:hAnsi="Arial" w:eastAsia="Arial" w:cs="Arial"/>
          <w:b w:val="1"/>
          <w:bCs w:val="1"/>
          <w:i w:val="1"/>
          <w:iCs w:val="1"/>
          <w:color w:val="000000"/>
          <w:u w:val="single"/>
        </w:rPr>
        <w:t xml:space="preserve"> Insights</w:t>
      </w:r>
    </w:p>
    <w:p w:rsidR="6C601188" w:rsidP="6C601188" w:rsidRDefault="6C601188" w14:paraId="4B9BA00D" w14:textId="17F073ED">
      <w:pPr>
        <w:pStyle w:val="Normal"/>
        <w:spacing w:after="0"/>
        <w:rPr>
          <w:rFonts w:ascii="Arial" w:hAnsi="Arial" w:eastAsia="Arial" w:cs="Arial"/>
          <w:b w:val="1"/>
          <w:bCs w:val="1"/>
          <w:i w:val="1"/>
          <w:iCs w:val="1"/>
          <w:color w:val="000000"/>
          <w:u w:val="single"/>
        </w:rPr>
      </w:pPr>
    </w:p>
    <w:p w:rsidRPr="00977F30" w:rsidR="00977F30" w:rsidP="00977F30" w:rsidRDefault="00977F30" w14:paraId="1B6B1E5D" w14:textId="77777777">
      <w:pPr>
        <w:numPr>
          <w:ilvl w:val="0"/>
          <w:numId w:val="35"/>
        </w:numPr>
        <w:spacing w:after="0"/>
        <w:rPr>
          <w:rFonts w:ascii="Calibri" w:hAnsi="Calibri" w:eastAsia="Calibri" w:cs="Calibri"/>
          <w:color w:val="000000"/>
        </w:rPr>
      </w:pPr>
      <w:r w:rsidRPr="00977F30">
        <w:rPr>
          <w:rFonts w:ascii="Calibri" w:hAnsi="Calibri" w:eastAsia="Calibri" w:cs="Calibri"/>
          <w:b/>
          <w:bCs/>
          <w:color w:val="000000"/>
        </w:rPr>
        <w:t>Reliable Information Access:</w:t>
      </w:r>
      <w:r w:rsidRPr="00977F30">
        <w:rPr>
          <w:rFonts w:ascii="Calibri" w:hAnsi="Calibri" w:eastAsia="Calibri" w:cs="Calibri"/>
          <w:color w:val="000000"/>
        </w:rPr>
        <w:t> </w:t>
      </w:r>
    </w:p>
    <w:p w:rsidRPr="00977F30" w:rsidR="00977F30" w:rsidP="00977F30" w:rsidRDefault="00977F30" w14:paraId="77789313" w14:textId="77777777">
      <w:pPr>
        <w:numPr>
          <w:ilvl w:val="0"/>
          <w:numId w:val="36"/>
        </w:numPr>
        <w:spacing w:after="0"/>
        <w:rPr>
          <w:rFonts w:ascii="Calibri" w:hAnsi="Calibri" w:eastAsia="Calibri" w:cs="Calibri"/>
          <w:color w:val="000000"/>
        </w:rPr>
      </w:pPr>
      <w:r w:rsidRPr="00977F30">
        <w:rPr>
          <w:rFonts w:ascii="Calibri" w:hAnsi="Calibri" w:eastAsia="Calibri" w:cs="Calibri"/>
          <w:color w:val="000000"/>
        </w:rPr>
        <w:t>Stakeholders prioritize information from the USFS due to its reputation and reliability, making its input influential. </w:t>
      </w:r>
    </w:p>
    <w:p w:rsidRPr="00977F30" w:rsidR="00977F30" w:rsidP="00977F30" w:rsidRDefault="00977F30" w14:paraId="67AF3011" w14:textId="77777777">
      <w:pPr>
        <w:numPr>
          <w:ilvl w:val="0"/>
          <w:numId w:val="37"/>
        </w:numPr>
        <w:tabs>
          <w:tab w:val="clear" w:pos="1080"/>
          <w:tab w:val="num" w:pos="720"/>
        </w:tabs>
        <w:spacing w:after="0"/>
        <w:rPr>
          <w:rFonts w:ascii="Calibri" w:hAnsi="Calibri" w:eastAsia="Calibri" w:cs="Calibri"/>
          <w:color w:val="000000"/>
        </w:rPr>
      </w:pPr>
      <w:r w:rsidRPr="00977F30">
        <w:rPr>
          <w:rFonts w:ascii="Calibri" w:hAnsi="Calibri" w:eastAsia="Calibri" w:cs="Calibri"/>
          <w:color w:val="000000"/>
        </w:rPr>
        <w:t xml:space="preserve">Emphasize the importance of making information widely accessible and </w:t>
      </w:r>
      <w:r w:rsidRPr="00977F30">
        <w:rPr>
          <w:rFonts w:ascii="Calibri" w:hAnsi="Calibri" w:eastAsia="Calibri" w:cs="Calibri"/>
          <w:color w:val="000000"/>
        </w:rPr>
        <w:tab/>
      </w:r>
      <w:r w:rsidRPr="00977F30">
        <w:rPr>
          <w:rFonts w:ascii="Calibri" w:hAnsi="Calibri" w:eastAsia="Calibri" w:cs="Calibri"/>
          <w:color w:val="000000"/>
        </w:rPr>
        <w:t>understandable, avoiding overly complex messages. </w:t>
      </w:r>
    </w:p>
    <w:p w:rsidRPr="009C78AE" w:rsidR="009C78AE" w:rsidP="471D1414" w:rsidRDefault="009C78AE" w14:paraId="4F1CBE56" w14:textId="49FE13AA">
      <w:pPr>
        <w:numPr>
          <w:ilvl w:val="0"/>
          <w:numId w:val="38"/>
        </w:numPr>
        <w:tabs>
          <w:tab w:val="clear" w:leader="none" w:pos="1080"/>
          <w:tab w:val="num" w:leader="none" w:pos="720"/>
        </w:tabs>
        <w:spacing w:after="0"/>
        <w:ind/>
        <w:rPr>
          <w:rFonts w:ascii="Calibri" w:hAnsi="Calibri" w:eastAsia="Calibri" w:cs="Calibri"/>
          <w:color w:val="000000"/>
        </w:rPr>
      </w:pPr>
      <w:r w:rsidRPr="471D1414" w:rsidR="00977F30">
        <w:rPr>
          <w:rFonts w:ascii="Calibri" w:hAnsi="Calibri" w:eastAsia="Calibri" w:cs="Calibri"/>
          <w:color w:val="000000"/>
        </w:rPr>
        <w:t>Support initiatives like grants for local artists to create murals and other visual pieces that can effectively spread awareness. </w:t>
      </w:r>
    </w:p>
    <w:p w:rsidRPr="00977F30" w:rsidR="00977F30" w:rsidP="00977F30" w:rsidRDefault="00977F30" w14:paraId="4D0D2C57" w14:textId="41637CBA">
      <w:pPr>
        <w:numPr>
          <w:ilvl w:val="0"/>
          <w:numId w:val="39"/>
        </w:numPr>
        <w:spacing w:after="0"/>
        <w:rPr>
          <w:rFonts w:ascii="Calibri" w:hAnsi="Calibri" w:eastAsia="Calibri" w:cs="Calibri"/>
          <w:color w:val="000000"/>
        </w:rPr>
      </w:pPr>
      <w:r w:rsidRPr="6C601188" w:rsidR="00977F30">
        <w:rPr>
          <w:rFonts w:ascii="Calibri" w:hAnsi="Calibri" w:eastAsia="Calibri" w:cs="Calibri"/>
          <w:b w:val="1"/>
          <w:bCs w:val="1"/>
          <w:color w:val="000000"/>
        </w:rPr>
        <w:t>Creative Types of Engagement and Awareness</w:t>
      </w:r>
    </w:p>
    <w:p w:rsidRPr="00977F30" w:rsidR="00977F30" w:rsidP="00977F30" w:rsidRDefault="00977F30" w14:paraId="0D6AF2A1" w14:textId="77777777">
      <w:pPr>
        <w:numPr>
          <w:ilvl w:val="0"/>
          <w:numId w:val="40"/>
        </w:numPr>
        <w:tabs>
          <w:tab w:val="clear" w:pos="1080"/>
          <w:tab w:val="num" w:pos="720"/>
        </w:tabs>
        <w:spacing w:after="0"/>
        <w:rPr>
          <w:rFonts w:ascii="Calibri" w:hAnsi="Calibri" w:eastAsia="Calibri" w:cs="Calibri"/>
          <w:color w:val="000000"/>
        </w:rPr>
      </w:pPr>
      <w:r w:rsidRPr="00977F30">
        <w:rPr>
          <w:rFonts w:ascii="Calibri" w:hAnsi="Calibri" w:eastAsia="Calibri" w:cs="Calibri"/>
          <w:color w:val="000000"/>
        </w:rPr>
        <w:t>Utilize innovative approaches like spoken word contests focused on trees to engage the community and bring attention to projects. </w:t>
      </w:r>
    </w:p>
    <w:p w:rsidRPr="00977F30" w:rsidR="00977F30" w:rsidP="00977F30" w:rsidRDefault="00977F30" w14:paraId="5AEAC8FA" w14:textId="77777777">
      <w:pPr>
        <w:numPr>
          <w:ilvl w:val="0"/>
          <w:numId w:val="41"/>
        </w:numPr>
        <w:tabs>
          <w:tab w:val="clear" w:pos="1080"/>
          <w:tab w:val="num" w:pos="720"/>
        </w:tabs>
        <w:spacing w:after="0"/>
        <w:rPr>
          <w:rFonts w:ascii="Calibri" w:hAnsi="Calibri" w:eastAsia="Calibri" w:cs="Calibri"/>
          <w:color w:val="000000"/>
        </w:rPr>
      </w:pPr>
      <w:r w:rsidRPr="00977F30">
        <w:rPr>
          <w:rFonts w:ascii="Calibri" w:hAnsi="Calibri" w:eastAsia="Calibri" w:cs="Calibri"/>
          <w:color w:val="000000"/>
        </w:rPr>
        <w:t>Consider strategic placements of billboards, such as in cities like Las Vegas, to reach urban populations and dispel the perception that nature is distant. </w:t>
      </w:r>
    </w:p>
    <w:p w:rsidRPr="00977F30" w:rsidR="00977F30" w:rsidP="00977F30" w:rsidRDefault="00977F30" w14:paraId="7C2D0B63" w14:textId="77777777">
      <w:pPr>
        <w:numPr>
          <w:ilvl w:val="0"/>
          <w:numId w:val="42"/>
        </w:numPr>
        <w:spacing w:after="0"/>
        <w:rPr>
          <w:rFonts w:ascii="Calibri" w:hAnsi="Calibri" w:eastAsia="Calibri" w:cs="Calibri"/>
          <w:color w:val="000000"/>
        </w:rPr>
      </w:pPr>
      <w:r w:rsidRPr="00977F30">
        <w:rPr>
          <w:rFonts w:ascii="Calibri" w:hAnsi="Calibri" w:eastAsia="Calibri" w:cs="Calibri"/>
          <w:color w:val="000000"/>
        </w:rPr>
        <w:t xml:space="preserve">Highlight initiatives like Tree Baltimore, which </w:t>
      </w:r>
      <w:proofErr w:type="gramStart"/>
      <w:r w:rsidRPr="00977F30">
        <w:rPr>
          <w:rFonts w:ascii="Calibri" w:hAnsi="Calibri" w:eastAsia="Calibri" w:cs="Calibri"/>
          <w:color w:val="000000"/>
        </w:rPr>
        <w:t>fosters</w:t>
      </w:r>
      <w:proofErr w:type="gramEnd"/>
      <w:r w:rsidRPr="00977F30">
        <w:rPr>
          <w:rFonts w:ascii="Calibri" w:hAnsi="Calibri" w:eastAsia="Calibri" w:cs="Calibri"/>
          <w:color w:val="000000"/>
        </w:rPr>
        <w:t xml:space="preserve"> collaboration among organizations and advocates, providing resources and certification for tree planting efforts. </w:t>
      </w:r>
    </w:p>
    <w:p w:rsidRPr="00977F30" w:rsidR="00977F30" w:rsidP="00977F30" w:rsidRDefault="00977F30" w14:paraId="671ADCBC" w14:textId="6498326D">
      <w:pPr>
        <w:numPr>
          <w:ilvl w:val="0"/>
          <w:numId w:val="43"/>
        </w:numPr>
        <w:spacing w:after="0"/>
        <w:rPr>
          <w:rFonts w:ascii="Calibri" w:hAnsi="Calibri" w:eastAsia="Calibri" w:cs="Calibri"/>
          <w:color w:val="000000"/>
        </w:rPr>
      </w:pPr>
      <w:r w:rsidRPr="6C601188" w:rsidR="00977F30">
        <w:rPr>
          <w:rFonts w:ascii="Calibri" w:hAnsi="Calibri" w:eastAsia="Calibri" w:cs="Calibri"/>
          <w:b w:val="1"/>
          <w:bCs w:val="1"/>
          <w:color w:val="000000"/>
        </w:rPr>
        <w:t>Addressing Benefits</w:t>
      </w:r>
    </w:p>
    <w:p w:rsidRPr="00977F30" w:rsidR="00977F30" w:rsidP="00977F30" w:rsidRDefault="00977F30" w14:paraId="0C92F73C" w14:textId="77777777">
      <w:pPr>
        <w:numPr>
          <w:ilvl w:val="0"/>
          <w:numId w:val="44"/>
        </w:numPr>
        <w:tabs>
          <w:tab w:val="clear" w:pos="1080"/>
          <w:tab w:val="num" w:pos="720"/>
        </w:tabs>
        <w:spacing w:after="0"/>
        <w:rPr>
          <w:rFonts w:ascii="Calibri" w:hAnsi="Calibri" w:eastAsia="Calibri" w:cs="Calibri"/>
          <w:color w:val="000000"/>
        </w:rPr>
      </w:pPr>
      <w:r w:rsidRPr="00977F30">
        <w:rPr>
          <w:rFonts w:ascii="Calibri" w:hAnsi="Calibri" w:eastAsia="Calibri" w:cs="Calibri"/>
          <w:color w:val="000000"/>
        </w:rPr>
        <w:t>Promote the benefits of urban forestry in combating heat islands, emphasizing its economic and health advantages. </w:t>
      </w:r>
    </w:p>
    <w:p w:rsidRPr="00977F30" w:rsidR="00977F30" w:rsidP="00977F30" w:rsidRDefault="00977F30" w14:paraId="7D237197" w14:textId="77777777">
      <w:pPr>
        <w:numPr>
          <w:ilvl w:val="0"/>
          <w:numId w:val="45"/>
        </w:numPr>
        <w:spacing w:after="0"/>
        <w:rPr>
          <w:rFonts w:ascii="Calibri" w:hAnsi="Calibri" w:eastAsia="Calibri" w:cs="Calibri"/>
          <w:color w:val="000000"/>
        </w:rPr>
      </w:pPr>
      <w:r w:rsidRPr="00977F30">
        <w:rPr>
          <w:rFonts w:ascii="Calibri" w:hAnsi="Calibri" w:eastAsia="Calibri" w:cs="Calibri"/>
          <w:color w:val="000000"/>
        </w:rPr>
        <w:t>Emphasize the physical health benefits of spending time outdoors, resonating with individuals who value wellness and fitness. </w:t>
      </w:r>
    </w:p>
    <w:p w:rsidRPr="00977F30" w:rsidR="00977F30" w:rsidP="00977F30" w:rsidRDefault="00977F30" w14:paraId="53C9A1EB" w14:textId="77777777">
      <w:pPr>
        <w:numPr>
          <w:ilvl w:val="0"/>
          <w:numId w:val="46"/>
        </w:numPr>
        <w:tabs>
          <w:tab w:val="clear" w:pos="1080"/>
          <w:tab w:val="num" w:pos="720"/>
        </w:tabs>
        <w:spacing w:after="0"/>
        <w:rPr>
          <w:rFonts w:ascii="Calibri" w:hAnsi="Calibri" w:eastAsia="Calibri" w:cs="Calibri"/>
          <w:color w:val="000000"/>
        </w:rPr>
      </w:pPr>
      <w:r w:rsidRPr="00977F30">
        <w:rPr>
          <w:rFonts w:ascii="Calibri" w:hAnsi="Calibri" w:eastAsia="Calibri" w:cs="Calibri"/>
          <w:color w:val="000000"/>
        </w:rPr>
        <w:t>Highlight the mental health benefits of outdoor activities, tapping into nostalgic memories and experiences of happiness and well-being associated with nature. </w:t>
      </w:r>
    </w:p>
    <w:p w:rsidRPr="00977F30" w:rsidR="00977F30" w:rsidP="00977F30" w:rsidRDefault="00977F30" w14:paraId="79559C25" w14:textId="77777777">
      <w:pPr>
        <w:spacing w:after="0"/>
        <w:rPr>
          <w:rFonts w:ascii="Calibri" w:hAnsi="Calibri" w:eastAsia="Calibri" w:cs="Calibri"/>
          <w:color w:val="000000"/>
        </w:rPr>
      </w:pPr>
      <w:r w:rsidRPr="00977F30">
        <w:rPr>
          <w:rFonts w:ascii="Calibri" w:hAnsi="Calibri" w:eastAsia="Calibri" w:cs="Calibri"/>
          <w:color w:val="000000"/>
        </w:rPr>
        <w:t> </w:t>
      </w:r>
    </w:p>
    <w:p w:rsidRPr="00977F30" w:rsidR="00977F30" w:rsidP="471D1414" w:rsidRDefault="00977F30" w14:paraId="6454273C" w14:textId="2DCCAFFF">
      <w:pPr>
        <w:spacing w:after="0"/>
        <w:rPr>
          <w:rFonts w:ascii="Arial" w:hAnsi="Arial" w:eastAsia="Arial" w:cs="Arial"/>
          <w:b w:val="1"/>
          <w:bCs w:val="1"/>
          <w:i w:val="1"/>
          <w:iCs w:val="1"/>
          <w:color w:val="000000"/>
          <w:u w:val="single"/>
        </w:rPr>
      </w:pPr>
      <w:r w:rsidRPr="471D1414" w:rsidR="00977F30">
        <w:rPr>
          <w:rFonts w:ascii="Arial" w:hAnsi="Arial" w:eastAsia="Arial" w:cs="Arial"/>
          <w:b w:val="1"/>
          <w:bCs w:val="1"/>
          <w:i w:val="1"/>
          <w:iCs w:val="1"/>
          <w:color w:val="000000"/>
          <w:u w:val="single"/>
        </w:rPr>
        <w:t>Latine</w:t>
      </w:r>
      <w:r w:rsidRPr="471D1414" w:rsidR="43A72F70">
        <w:rPr>
          <w:rFonts w:ascii="Arial" w:hAnsi="Arial" w:eastAsia="Arial" w:cs="Arial"/>
          <w:b w:val="1"/>
          <w:bCs w:val="1"/>
          <w:i w:val="1"/>
          <w:iCs w:val="1"/>
          <w:color w:val="000000"/>
          <w:u w:val="single"/>
        </w:rPr>
        <w:t>/Latino</w:t>
      </w:r>
      <w:r w:rsidRPr="471D1414" w:rsidR="00977F30">
        <w:rPr>
          <w:rFonts w:ascii="Arial" w:hAnsi="Arial" w:eastAsia="Arial" w:cs="Arial"/>
          <w:b w:val="1"/>
          <w:bCs w:val="1"/>
          <w:i w:val="1"/>
          <w:iCs w:val="1"/>
          <w:color w:val="000000"/>
          <w:u w:val="single"/>
        </w:rPr>
        <w:t xml:space="preserve"> Participant</w:t>
      </w:r>
      <w:r w:rsidRPr="471D1414" w:rsidR="6803A924">
        <w:rPr>
          <w:rFonts w:ascii="Arial" w:hAnsi="Arial" w:eastAsia="Arial" w:cs="Arial"/>
          <w:b w:val="1"/>
          <w:bCs w:val="1"/>
          <w:i w:val="1"/>
          <w:iCs w:val="1"/>
          <w:color w:val="000000"/>
          <w:u w:val="single"/>
        </w:rPr>
        <w:t xml:space="preserve"> Insights</w:t>
      </w:r>
    </w:p>
    <w:p w:rsidR="6C601188" w:rsidP="6C601188" w:rsidRDefault="6C601188" w14:paraId="3BA20805" w14:textId="5315F74E">
      <w:pPr>
        <w:pStyle w:val="Normal"/>
        <w:spacing w:after="0"/>
        <w:rPr>
          <w:rFonts w:ascii="Arial" w:hAnsi="Arial" w:eastAsia="Arial" w:cs="Arial"/>
          <w:b w:val="1"/>
          <w:bCs w:val="1"/>
          <w:i w:val="1"/>
          <w:iCs w:val="1"/>
          <w:color w:val="000000"/>
          <w:u w:val="single"/>
        </w:rPr>
      </w:pPr>
    </w:p>
    <w:p w:rsidRPr="00977F30" w:rsidR="00977F30" w:rsidP="00977F30" w:rsidRDefault="00977F30" w14:paraId="0B7202F0" w14:textId="175791C9">
      <w:pPr>
        <w:numPr>
          <w:ilvl w:val="0"/>
          <w:numId w:val="47"/>
        </w:numPr>
        <w:spacing w:after="0"/>
        <w:rPr>
          <w:rFonts w:ascii="Calibri" w:hAnsi="Calibri" w:eastAsia="Calibri" w:cs="Calibri"/>
          <w:color w:val="000000"/>
        </w:rPr>
      </w:pPr>
      <w:r w:rsidRPr="6C601188" w:rsidR="00977F30">
        <w:rPr>
          <w:rFonts w:ascii="Calibri" w:hAnsi="Calibri" w:eastAsia="Calibri" w:cs="Calibri"/>
          <w:b w:val="1"/>
          <w:bCs w:val="1"/>
          <w:color w:val="000000"/>
        </w:rPr>
        <w:t>Tailored Messaging for Different Demographics</w:t>
      </w:r>
    </w:p>
    <w:p w:rsidRPr="00977F30" w:rsidR="00977F30" w:rsidP="00977F30" w:rsidRDefault="00977F30" w14:paraId="2FE7785F" w14:textId="77777777">
      <w:pPr>
        <w:numPr>
          <w:ilvl w:val="0"/>
          <w:numId w:val="48"/>
        </w:numPr>
        <w:spacing w:after="0"/>
        <w:rPr>
          <w:rFonts w:ascii="Calibri" w:hAnsi="Calibri" w:eastAsia="Calibri" w:cs="Calibri"/>
          <w:color w:val="000000"/>
        </w:rPr>
      </w:pPr>
      <w:r w:rsidRPr="00977F30">
        <w:rPr>
          <w:rFonts w:ascii="Calibri" w:hAnsi="Calibri" w:eastAsia="Calibri" w:cs="Calibri"/>
          <w:color w:val="000000"/>
        </w:rPr>
        <w:t xml:space="preserve">Recognize the varying values of different age groups. Older individuals may value heritage and community connection, while younger generations prioritize </w:t>
      </w:r>
      <w:proofErr w:type="gramStart"/>
      <w:r w:rsidRPr="00977F30">
        <w:rPr>
          <w:rFonts w:ascii="Calibri" w:hAnsi="Calibri" w:eastAsia="Calibri" w:cs="Calibri"/>
          <w:color w:val="000000"/>
        </w:rPr>
        <w:t>future prospects</w:t>
      </w:r>
      <w:proofErr w:type="gramEnd"/>
      <w:r w:rsidRPr="00977F30">
        <w:rPr>
          <w:rFonts w:ascii="Calibri" w:hAnsi="Calibri" w:eastAsia="Calibri" w:cs="Calibri"/>
          <w:color w:val="000000"/>
        </w:rPr>
        <w:t xml:space="preserve"> and career opportunities. </w:t>
      </w:r>
    </w:p>
    <w:p w:rsidRPr="00977F30" w:rsidR="00977F30" w:rsidP="00977F30" w:rsidRDefault="00977F30" w14:paraId="5E019D6A" w14:textId="77777777">
      <w:pPr>
        <w:numPr>
          <w:ilvl w:val="0"/>
          <w:numId w:val="49"/>
        </w:numPr>
        <w:tabs>
          <w:tab w:val="clear" w:pos="1080"/>
          <w:tab w:val="num" w:pos="720"/>
        </w:tabs>
        <w:spacing w:after="0"/>
        <w:rPr>
          <w:rFonts w:ascii="Calibri" w:hAnsi="Calibri" w:eastAsia="Calibri" w:cs="Calibri"/>
          <w:color w:val="000000"/>
        </w:rPr>
      </w:pPr>
      <w:r w:rsidRPr="00977F30">
        <w:rPr>
          <w:rFonts w:ascii="Calibri" w:hAnsi="Calibri" w:eastAsia="Calibri" w:cs="Calibri"/>
          <w:color w:val="000000"/>
        </w:rPr>
        <w:t>Customize messages to resonate with each demographic, highlighting the benefits of green spaces in ways that appeal to their specific values and concerns. </w:t>
      </w:r>
    </w:p>
    <w:p w:rsidRPr="00977F30" w:rsidR="00977F30" w:rsidP="00977F30" w:rsidRDefault="00977F30" w14:paraId="7F00E197" w14:textId="0E353278">
      <w:pPr>
        <w:numPr>
          <w:ilvl w:val="0"/>
          <w:numId w:val="50"/>
        </w:numPr>
        <w:spacing w:after="0"/>
        <w:rPr>
          <w:rFonts w:ascii="Calibri" w:hAnsi="Calibri" w:eastAsia="Calibri" w:cs="Calibri"/>
          <w:color w:val="000000"/>
        </w:rPr>
      </w:pPr>
      <w:r w:rsidRPr="6C601188" w:rsidR="00977F30">
        <w:rPr>
          <w:rFonts w:ascii="Calibri" w:hAnsi="Calibri" w:eastAsia="Calibri" w:cs="Calibri"/>
          <w:b w:val="1"/>
          <w:bCs w:val="1"/>
          <w:color w:val="000000"/>
        </w:rPr>
        <w:t>Highlighting Fun and Benefits</w:t>
      </w:r>
    </w:p>
    <w:p w:rsidRPr="00977F30" w:rsidR="00977F30" w:rsidP="00977F30" w:rsidRDefault="00977F30" w14:paraId="5FDB683F" w14:textId="77777777">
      <w:pPr>
        <w:numPr>
          <w:ilvl w:val="0"/>
          <w:numId w:val="51"/>
        </w:numPr>
        <w:spacing w:after="0"/>
        <w:rPr>
          <w:rFonts w:ascii="Calibri" w:hAnsi="Calibri" w:eastAsia="Calibri" w:cs="Calibri"/>
          <w:color w:val="000000"/>
        </w:rPr>
      </w:pPr>
      <w:r w:rsidRPr="00977F30">
        <w:rPr>
          <w:rFonts w:ascii="Calibri" w:hAnsi="Calibri" w:eastAsia="Calibri" w:cs="Calibri"/>
          <w:color w:val="000000"/>
        </w:rPr>
        <w:t>Emphasize the enjoyment and recreational opportunities offered by green spaces, showcasing the potential for fun activities and community events. </w:t>
      </w:r>
    </w:p>
    <w:p w:rsidRPr="00977F30" w:rsidR="00977F30" w:rsidP="00977F30" w:rsidRDefault="00977F30" w14:paraId="7F3B259B" w14:textId="77777777">
      <w:pPr>
        <w:numPr>
          <w:ilvl w:val="0"/>
          <w:numId w:val="52"/>
        </w:numPr>
        <w:tabs>
          <w:tab w:val="clear" w:pos="1080"/>
          <w:tab w:val="num" w:pos="720"/>
        </w:tabs>
        <w:spacing w:after="0"/>
        <w:rPr>
          <w:rFonts w:ascii="Calibri" w:hAnsi="Calibri" w:eastAsia="Calibri" w:cs="Calibri"/>
          <w:color w:val="000000"/>
        </w:rPr>
      </w:pPr>
      <w:r w:rsidRPr="00977F30">
        <w:rPr>
          <w:rFonts w:ascii="Calibri" w:hAnsi="Calibri" w:eastAsia="Calibri" w:cs="Calibri"/>
          <w:color w:val="000000"/>
        </w:rPr>
        <w:t>Highlight the diverse benefits of green infrastructure, such as improved stormwater management and enhanced biodiversity, in addition to the more visible benefits like shade and increased property value. </w:t>
      </w:r>
    </w:p>
    <w:p w:rsidRPr="00977F30" w:rsidR="00977F30" w:rsidP="00977F30" w:rsidRDefault="00977F30" w14:paraId="1B1E9AA8" w14:textId="52123462">
      <w:pPr>
        <w:numPr>
          <w:ilvl w:val="0"/>
          <w:numId w:val="53"/>
        </w:numPr>
        <w:spacing w:after="0"/>
        <w:rPr>
          <w:rFonts w:ascii="Calibri" w:hAnsi="Calibri" w:eastAsia="Calibri" w:cs="Calibri"/>
          <w:color w:val="000000"/>
        </w:rPr>
      </w:pPr>
      <w:r w:rsidRPr="6C601188" w:rsidR="00977F30">
        <w:rPr>
          <w:rFonts w:ascii="Calibri" w:hAnsi="Calibri" w:eastAsia="Calibri" w:cs="Calibri"/>
          <w:b w:val="1"/>
          <w:bCs w:val="1"/>
          <w:color w:val="000000"/>
        </w:rPr>
        <w:t>Financial Considerations and Job Opportunities</w:t>
      </w:r>
    </w:p>
    <w:p w:rsidRPr="00977F30" w:rsidR="00977F30" w:rsidP="00977F30" w:rsidRDefault="00977F30" w14:paraId="001FCF84" w14:textId="77777777">
      <w:pPr>
        <w:numPr>
          <w:ilvl w:val="0"/>
          <w:numId w:val="54"/>
        </w:numPr>
        <w:spacing w:after="0"/>
        <w:rPr>
          <w:rFonts w:ascii="Calibri" w:hAnsi="Calibri" w:eastAsia="Calibri" w:cs="Calibri"/>
          <w:color w:val="000000"/>
        </w:rPr>
      </w:pPr>
      <w:r w:rsidRPr="00977F30">
        <w:rPr>
          <w:rFonts w:ascii="Calibri" w:hAnsi="Calibri" w:eastAsia="Calibri" w:cs="Calibri"/>
          <w:color w:val="000000"/>
        </w:rPr>
        <w:t>Address concerns about the financial implications of green space projects by highlighting the long-term benefits, including increased property values and potential job creation. </w:t>
      </w:r>
    </w:p>
    <w:p w:rsidRPr="00977F30" w:rsidR="00977F30" w:rsidP="6C601188" w:rsidRDefault="00977F30" w14:paraId="5F689C12" w14:textId="77777777" w14:noSpellErr="1">
      <w:pPr>
        <w:numPr>
          <w:ilvl w:val="0"/>
          <w:numId w:val="55"/>
        </w:numPr>
        <w:tabs>
          <w:tab w:val="clear" w:pos="1080"/>
          <w:tab w:val="num" w:pos="720"/>
        </w:tabs>
        <w:spacing w:after="0" w:line="240" w:lineRule="auto"/>
        <w:rPr>
          <w:rFonts w:ascii="Calibri" w:hAnsi="Calibri" w:eastAsia="Calibri" w:cs="Calibri"/>
          <w:color w:val="000000"/>
        </w:rPr>
      </w:pPr>
      <w:r w:rsidRPr="6C601188" w:rsidR="00977F30">
        <w:rPr>
          <w:rFonts w:ascii="Calibri" w:hAnsi="Calibri" w:eastAsia="Calibri" w:cs="Calibri"/>
          <w:color w:val="000000"/>
        </w:rPr>
        <w:t>Promote the idea of green space management and maintenance as potential career paths, offering opportunities for employment and skill development, particularly for younger individuals seeking meaningful work. </w:t>
      </w:r>
    </w:p>
    <w:p w:rsidRPr="00977F30" w:rsidR="00977F30" w:rsidP="00977F30" w:rsidRDefault="00977F30" w14:paraId="4B384352" w14:textId="77777777">
      <w:pPr>
        <w:spacing w:after="0"/>
        <w:rPr>
          <w:rFonts w:ascii="Calibri" w:hAnsi="Calibri" w:eastAsia="Calibri" w:cs="Calibri"/>
          <w:color w:val="000000"/>
        </w:rPr>
      </w:pPr>
      <w:r w:rsidRPr="471D1414" w:rsidR="00977F30">
        <w:rPr>
          <w:rFonts w:ascii="Calibri" w:hAnsi="Calibri" w:eastAsia="Calibri" w:cs="Calibri"/>
          <w:color w:val="000000"/>
        </w:rPr>
        <w:t> </w:t>
      </w:r>
    </w:p>
    <w:p w:rsidR="471D1414" w:rsidP="471D1414" w:rsidRDefault="471D1414" w14:paraId="1243FEFD" w14:textId="4E4A427E">
      <w:pPr>
        <w:pStyle w:val="Normal"/>
        <w:spacing w:after="0"/>
        <w:rPr>
          <w:rFonts w:ascii="Calibri" w:hAnsi="Calibri" w:eastAsia="Calibri" w:cs="Calibri"/>
          <w:color w:val="000000"/>
        </w:rPr>
      </w:pPr>
    </w:p>
    <w:p w:rsidR="471D1414" w:rsidP="471D1414" w:rsidRDefault="471D1414" w14:paraId="6346565C" w14:textId="6F17DD56">
      <w:pPr>
        <w:pStyle w:val="Normal"/>
        <w:spacing w:after="0"/>
        <w:rPr>
          <w:rFonts w:ascii="Calibri" w:hAnsi="Calibri" w:eastAsia="Calibri" w:cs="Calibri"/>
          <w:color w:val="000000"/>
        </w:rPr>
      </w:pPr>
    </w:p>
    <w:p w:rsidR="471D1414" w:rsidP="471D1414" w:rsidRDefault="471D1414" w14:paraId="4E28F198" w14:textId="377CF189">
      <w:pPr>
        <w:pStyle w:val="Normal"/>
        <w:spacing w:after="0"/>
        <w:rPr>
          <w:rFonts w:ascii="Calibri" w:hAnsi="Calibri" w:eastAsia="Calibri" w:cs="Calibri"/>
          <w:color w:val="000000"/>
        </w:rPr>
      </w:pPr>
    </w:p>
    <w:p w:rsidR="471D1414" w:rsidP="471D1414" w:rsidRDefault="471D1414" w14:paraId="0D8BA2C0" w14:textId="161554B1">
      <w:pPr>
        <w:pStyle w:val="Normal"/>
        <w:spacing w:after="0"/>
        <w:rPr>
          <w:rFonts w:ascii="Calibri" w:hAnsi="Calibri" w:eastAsia="Calibri" w:cs="Calibri"/>
          <w:color w:val="000000"/>
        </w:rPr>
      </w:pPr>
    </w:p>
    <w:p w:rsidRPr="00AE4668" w:rsidR="00AE4668" w:rsidP="6C601188" w:rsidRDefault="45F128E1" w14:paraId="3F60E7C9" w14:textId="49203D7C">
      <w:pPr>
        <w:pStyle w:val="Normal"/>
        <w:spacing w:after="0"/>
        <w:rPr>
          <w:rFonts w:ascii="Arial" w:hAnsi="Arial" w:eastAsia="Arial" w:cs="Arial"/>
          <w:b w:val="1"/>
          <w:bCs w:val="1"/>
          <w:color w:val="237D12" w:themeColor="text2" w:themeTint="FF" w:themeShade="FF"/>
          <w:sz w:val="22"/>
          <w:szCs w:val="22"/>
        </w:rPr>
      </w:pPr>
      <w:r w:rsidRPr="6C601188" w:rsidR="45F128E1">
        <w:rPr>
          <w:rFonts w:ascii="Arial" w:hAnsi="Arial" w:eastAsia="Arial" w:cs="Arial"/>
          <w:b w:val="1"/>
          <w:bCs w:val="1"/>
          <w:color w:val="237D12" w:themeColor="text2" w:themeTint="FF" w:themeShade="FF"/>
          <w:sz w:val="22"/>
          <w:szCs w:val="22"/>
        </w:rPr>
        <w:t>Selected Resources</w:t>
      </w:r>
    </w:p>
    <w:p w:rsidR="29DF0299" w:rsidP="6C601188" w:rsidRDefault="00D75A2C" w14:paraId="2775B06D" w14:textId="741A4AB1">
      <w:pPr>
        <w:pStyle w:val="Normal"/>
        <w:spacing w:after="0" w:line="240" w:lineRule="auto"/>
        <w:rPr>
          <w:rFonts w:ascii="Arial" w:hAnsi="Arial" w:eastAsia="Arial" w:cs="Arial"/>
          <w:b w:val="1"/>
          <w:bCs w:val="1"/>
          <w:color w:val="237D12" w:themeColor="text2" w:themeTint="FF" w:themeShade="FF"/>
          <w:sz w:val="22"/>
          <w:szCs w:val="22"/>
        </w:rPr>
      </w:pPr>
    </w:p>
    <w:p w:rsidR="29DF0299" w:rsidP="471D1414" w:rsidRDefault="00D75A2C" w14:paraId="5380C658" w14:textId="6B5A82E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Style w:val="eop"/>
          <w:rFonts w:ascii="Calibri" w:hAnsi="Calibri" w:cs="Calibri"/>
          <w:b w:val="0"/>
          <w:bCs w:val="0"/>
          <w:color w:val="000000"/>
        </w:rPr>
      </w:pPr>
      <w:r w:rsidRPr="6C601188" w:rsidR="00D75A2C"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 xml:space="preserve">These resources provide examples of organizations </w:t>
      </w:r>
      <w:r w:rsidRPr="471D1414" w:rsidR="09391CA5">
        <w:rPr>
          <w:rStyle w:val="normaltextrun"/>
          <w:rFonts w:ascii="Calibri" w:hAnsi="Calibri" w:cs="Calibri"/>
          <w:b w:val="0"/>
          <w:bCs w:val="0"/>
          <w:color w:val="000000"/>
        </w:rPr>
        <w:t>researching how best to convey their message</w:t>
      </w:r>
      <w:r w:rsidRPr="6C601188" w:rsidR="00D75A2C"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>, how-</w:t>
      </w:r>
      <w:r w:rsidRPr="6C601188" w:rsidR="00D75A2C"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>to's</w:t>
      </w:r>
      <w:r w:rsidRPr="6C601188" w:rsidR="00D75A2C"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 xml:space="preserve"> focused on </w:t>
      </w:r>
      <w:r w:rsidRPr="471D1414" w:rsidR="0F6FA2D9">
        <w:rPr>
          <w:rStyle w:val="normaltextrun"/>
          <w:rFonts w:ascii="Calibri" w:hAnsi="Calibri" w:cs="Calibri"/>
          <w:b w:val="0"/>
          <w:bCs w:val="0"/>
          <w:color w:val="000000"/>
        </w:rPr>
        <w:t>effective communication strategies</w:t>
      </w:r>
      <w:r w:rsidRPr="6C601188" w:rsidR="00D75A2C"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 xml:space="preserve">, and a case study </w:t>
      </w:r>
      <w:r w:rsidRPr="6C601188" w:rsidR="111A6C4D"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 xml:space="preserve">exploring how different messaging types can be </w:t>
      </w:r>
      <w:r w:rsidRPr="6C601188" w:rsidR="111A6C4D"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 xml:space="preserve">received</w:t>
      </w:r>
      <w:r w:rsidRPr="6C601188" w:rsidR="111A6C4D">
        <w:rPr>
          <w:rStyle w:val="normaltextrun"/>
          <w:rFonts w:ascii="Calibri" w:hAnsi="Calibri" w:cs="Calibri"/>
          <w:b w:val="0"/>
          <w:bCs w:val="0"/>
          <w:color w:val="000000"/>
          <w:shd w:val="clear" w:color="auto" w:fill="FFFFFF"/>
        </w:rPr>
        <w:t xml:space="preserve">.</w:t>
      </w:r>
    </w:p>
    <w:p w:rsidR="00BC27A0" w:rsidP="471D1414" w:rsidRDefault="00BC27A0" w14:paraId="1BF111DC" w14:textId="4A789FCE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471D1414" w:rsidR="00BC27A0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EXAMPLE</w:t>
      </w:r>
      <w:r w:rsidRPr="471D1414" w:rsidR="36903FF9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 -</w:t>
      </w:r>
      <w:r w:rsidRPr="471D1414" w:rsidR="00BC27A0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 </w:t>
      </w:r>
      <w:hyperlink r:id="R928244c4380448bd">
        <w:r w:rsidRPr="471D1414" w:rsidR="00BC27A0">
          <w:rPr>
            <w:rStyle w:val="normaltextrun"/>
            <w:rFonts w:ascii="Calibri" w:hAnsi="Calibri" w:cs="Calibri"/>
            <w:b w:val="1"/>
            <w:bCs w:val="1"/>
            <w:color w:val="0563C1"/>
            <w:sz w:val="22"/>
            <w:szCs w:val="22"/>
            <w:u w:val="single"/>
          </w:rPr>
          <w:t>Forestry Insights – Communicating More Effective about Urban Forestry</w:t>
        </w:r>
      </w:hyperlink>
      <w:r w:rsidRPr="471D1414" w:rsidR="00BC27A0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: </w:t>
      </w:r>
      <w:r w:rsidRPr="471D1414" w:rsidR="00BC27A0">
        <w:rPr>
          <w:rStyle w:val="normaltextrun"/>
          <w:rFonts w:ascii="Calibri" w:hAnsi="Calibri" w:cs="Calibri"/>
          <w:sz w:val="22"/>
          <w:szCs w:val="22"/>
        </w:rPr>
        <w:t xml:space="preserve">A study conducted in Wisconsin among urban landowners was conducted to </w:t>
      </w:r>
      <w:r w:rsidRPr="471D1414" w:rsidR="00BC27A0">
        <w:rPr>
          <w:rStyle w:val="normaltextrun"/>
          <w:rFonts w:ascii="Calibri" w:hAnsi="Calibri" w:cs="Calibri"/>
          <w:sz w:val="22"/>
          <w:szCs w:val="22"/>
        </w:rPr>
        <w:t>determine</w:t>
      </w:r>
      <w:r w:rsidRPr="471D1414" w:rsidR="00BC27A0">
        <w:rPr>
          <w:rStyle w:val="normaltextrun"/>
          <w:rFonts w:ascii="Calibri" w:hAnsi="Calibri" w:cs="Calibri"/>
          <w:sz w:val="22"/>
          <w:szCs w:val="22"/>
        </w:rPr>
        <w:t xml:space="preserve"> the types of messaging that </w:t>
      </w:r>
      <w:r w:rsidRPr="471D1414" w:rsidR="00BC27A0">
        <w:rPr>
          <w:rStyle w:val="normaltextrun"/>
          <w:rFonts w:ascii="Calibri" w:hAnsi="Calibri" w:cs="Calibri"/>
          <w:sz w:val="22"/>
          <w:szCs w:val="22"/>
        </w:rPr>
        <w:t>resonate most with people for whom urban forestry often requires maintenance, management, and upkeep. A variety of best practices in messaging, subject, and methods are included. </w:t>
      </w:r>
      <w:r w:rsidRPr="471D1414" w:rsidR="00BC27A0">
        <w:rPr>
          <w:rStyle w:val="eop"/>
          <w:rFonts w:ascii="Calibri" w:hAnsi="Calibri" w:cs="Calibri"/>
          <w:sz w:val="22"/>
          <w:szCs w:val="22"/>
        </w:rPr>
        <w:t> </w:t>
      </w:r>
    </w:p>
    <w:p w:rsidR="00BC27A0" w:rsidP="00BC27A0" w:rsidRDefault="00BC27A0" w14:paraId="2D7D622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BC27A0" w:rsidP="471D1414" w:rsidRDefault="00BC27A0" w14:paraId="0A46E19E" w14:textId="30D05992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471D1414" w:rsidR="00BC27A0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HOW-TO</w:t>
      </w:r>
      <w:r w:rsidRPr="471D1414" w:rsidR="2912230E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 -</w:t>
      </w:r>
      <w:r w:rsidRPr="471D1414" w:rsidR="00BC27A0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 </w:t>
      </w:r>
      <w:hyperlink r:id="R6aaacb930d46427d">
        <w:r w:rsidRPr="471D1414" w:rsidR="00BC27A0">
          <w:rPr>
            <w:rStyle w:val="normaltextrun"/>
            <w:rFonts w:ascii="Calibri" w:hAnsi="Calibri" w:cs="Calibri"/>
            <w:b w:val="1"/>
            <w:bCs w:val="1"/>
            <w:color w:val="0563C1"/>
            <w:sz w:val="22"/>
            <w:szCs w:val="22"/>
            <w:u w:val="single"/>
          </w:rPr>
          <w:t>Charlotte Urban Forest Master Plan</w:t>
        </w:r>
      </w:hyperlink>
      <w:r w:rsidRPr="471D1414" w:rsidR="00BC27A0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 </w:t>
      </w:r>
      <w:r w:rsidRPr="471D1414" w:rsidR="00BC27A0">
        <w:rPr>
          <w:rStyle w:val="normaltextrun"/>
          <w:rFonts w:ascii="Calibri" w:hAnsi="Calibri" w:cs="Calibri"/>
          <w:sz w:val="22"/>
          <w:szCs w:val="22"/>
        </w:rPr>
        <w:t xml:space="preserve">Commissioned in 2017, this chapter provides staff and stakeholders in Charlotte with steps to aid in refining, expanding, and </w:t>
      </w:r>
      <w:r w:rsidRPr="471D1414" w:rsidR="00BC27A0">
        <w:rPr>
          <w:rStyle w:val="normaltextrun"/>
          <w:rFonts w:ascii="Calibri" w:hAnsi="Calibri" w:cs="Calibri"/>
          <w:sz w:val="22"/>
          <w:szCs w:val="22"/>
        </w:rPr>
        <w:t>leveraging</w:t>
      </w:r>
      <w:r w:rsidRPr="471D1414" w:rsidR="00BC27A0">
        <w:rPr>
          <w:rStyle w:val="normaltextrun"/>
          <w:rFonts w:ascii="Calibri" w:hAnsi="Calibri" w:cs="Calibri"/>
          <w:sz w:val="22"/>
          <w:szCs w:val="22"/>
        </w:rPr>
        <w:t xml:space="preserve"> successful communication about urban forestry with the public and other community partners. </w:t>
      </w:r>
      <w:r w:rsidRPr="471D1414" w:rsidR="00BC27A0">
        <w:rPr>
          <w:rStyle w:val="eop"/>
          <w:rFonts w:ascii="Calibri" w:hAnsi="Calibri" w:cs="Calibri"/>
          <w:sz w:val="22"/>
          <w:szCs w:val="22"/>
        </w:rPr>
        <w:t> </w:t>
      </w:r>
    </w:p>
    <w:p w:rsidR="00BC27A0" w:rsidP="00BC27A0" w:rsidRDefault="00BC27A0" w14:paraId="18F232E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BC27A0" w:rsidP="471D1414" w:rsidRDefault="00BC27A0" w14:paraId="5C4A22D1" w14:textId="31028D97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471D1414" w:rsidR="00BC27A0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>CASE STUDY</w:t>
      </w:r>
      <w:r w:rsidRPr="471D1414" w:rsidR="72F8D181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 -</w:t>
      </w:r>
      <w:r w:rsidRPr="471D1414" w:rsidR="00BC27A0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 </w:t>
      </w:r>
      <w:hyperlink r:id="R69f035fcc3664550">
        <w:r w:rsidRPr="471D1414" w:rsidR="00BC27A0">
          <w:rPr>
            <w:rStyle w:val="normaltextrun"/>
            <w:rFonts w:ascii="Calibri" w:hAnsi="Calibri" w:cs="Calibri"/>
            <w:b w:val="1"/>
            <w:bCs w:val="1"/>
            <w:color w:val="0563C1"/>
            <w:sz w:val="22"/>
            <w:szCs w:val="22"/>
            <w:u w:val="single"/>
          </w:rPr>
          <w:t>Tennessee Extension Agents Perception of Urban Forestry</w:t>
        </w:r>
      </w:hyperlink>
      <w:r w:rsidRPr="471D1414" w:rsidR="00BC27A0">
        <w:rPr>
          <w:rStyle w:val="normaltextrun"/>
          <w:rFonts w:ascii="Calibri" w:hAnsi="Calibri" w:cs="Calibri"/>
          <w:b w:val="1"/>
          <w:bCs w:val="1"/>
          <w:sz w:val="22"/>
          <w:szCs w:val="22"/>
        </w:rPr>
        <w:t xml:space="preserve"> – </w:t>
      </w:r>
      <w:r w:rsidRPr="471D1414" w:rsidR="00BC27A0">
        <w:rPr>
          <w:rStyle w:val="normaltextrun"/>
          <w:rFonts w:ascii="Calibri" w:hAnsi="Calibri" w:cs="Calibri"/>
          <w:sz w:val="22"/>
          <w:szCs w:val="22"/>
        </w:rPr>
        <w:t xml:space="preserve">This study focused on extension agents in Tennessee and measured their attitudes and </w:t>
      </w:r>
      <w:r w:rsidRPr="471D1414" w:rsidR="00BC27A0">
        <w:rPr>
          <w:rStyle w:val="normaltextrun"/>
          <w:rFonts w:ascii="Calibri" w:hAnsi="Calibri" w:cs="Calibri"/>
          <w:sz w:val="22"/>
          <w:szCs w:val="22"/>
        </w:rPr>
        <w:t>perceptions</w:t>
      </w:r>
      <w:r w:rsidRPr="471D1414" w:rsidR="00BC27A0">
        <w:rPr>
          <w:rStyle w:val="normaltextrun"/>
          <w:rFonts w:ascii="Calibri" w:hAnsi="Calibri" w:cs="Calibri"/>
          <w:sz w:val="22"/>
          <w:szCs w:val="22"/>
        </w:rPr>
        <w:t xml:space="preserve"> of urban forestry, and their opinions about </w:t>
      </w:r>
      <w:r w:rsidRPr="471D1414" w:rsidR="00BC27A0">
        <w:rPr>
          <w:rStyle w:val="normaltextrun"/>
          <w:rFonts w:ascii="Calibri" w:hAnsi="Calibri" w:cs="Calibri"/>
          <w:sz w:val="22"/>
          <w:szCs w:val="22"/>
        </w:rPr>
        <w:t>whether or not</w:t>
      </w:r>
      <w:r w:rsidRPr="471D1414" w:rsidR="00BC27A0">
        <w:rPr>
          <w:rStyle w:val="normaltextrun"/>
          <w:rFonts w:ascii="Calibri" w:hAnsi="Calibri" w:cs="Calibri"/>
          <w:sz w:val="22"/>
          <w:szCs w:val="22"/>
        </w:rPr>
        <w:t xml:space="preserve"> they have worked on urban forestry initiatives in their work. It is a good</w:t>
      </w:r>
      <w:r w:rsidRPr="471D1414" w:rsidR="00BC27A0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example of engaging a tangential but non-traditional stakeholder in urban forestry work to </w:t>
      </w:r>
      <w:r w:rsidRPr="471D1414" w:rsidR="00BC27A0">
        <w:rPr>
          <w:rStyle w:val="normaltextrun"/>
          <w:rFonts w:ascii="Calibri" w:hAnsi="Calibri" w:cs="Calibri"/>
          <w:color w:val="000000"/>
          <w:sz w:val="22"/>
          <w:szCs w:val="22"/>
        </w:rPr>
        <w:t>determine</w:t>
      </w:r>
      <w:r w:rsidRPr="471D1414" w:rsidR="00BC27A0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familiarity and </w:t>
      </w:r>
      <w:r w:rsidRPr="471D1414" w:rsidR="00BC27A0">
        <w:rPr>
          <w:rStyle w:val="normaltextrun"/>
          <w:rFonts w:ascii="Calibri" w:hAnsi="Calibri" w:cs="Calibri"/>
          <w:color w:val="000000"/>
          <w:sz w:val="22"/>
          <w:szCs w:val="22"/>
        </w:rPr>
        <w:t>plan for the future</w:t>
      </w:r>
      <w:r w:rsidRPr="471D1414" w:rsidR="00BC27A0">
        <w:rPr>
          <w:rStyle w:val="normaltextrun"/>
          <w:rFonts w:ascii="Calibri" w:hAnsi="Calibri" w:cs="Calibri"/>
          <w:color w:val="000000"/>
          <w:sz w:val="22"/>
          <w:szCs w:val="22"/>
        </w:rPr>
        <w:t>. </w:t>
      </w:r>
      <w:r w:rsidRPr="471D1414" w:rsidR="00BC27A0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6C5A53" w:rsidP="0042407C" w:rsidRDefault="006C5A53" w14:paraId="578F8C98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:rsidRPr="006C5A53" w:rsidR="0042407C" w:rsidP="6C601188" w:rsidRDefault="0042407C" w14:paraId="49B31C38" w14:textId="70096EBA">
      <w:pPr>
        <w:pStyle w:val="paragraph"/>
        <w:spacing w:before="0" w:beforeAutospacing="off" w:after="0" w:afterAutospacing="off"/>
        <w:textAlignment w:val="baseline"/>
        <w:rPr>
          <w:rStyle w:val="eop"/>
          <w:rFonts w:ascii="Arial" w:hAnsi="Arial" w:eastAsia="Arial" w:cs="Arial"/>
          <w:color w:val="237D12" w:themeColor="text2"/>
          <w:sz w:val="22"/>
          <w:szCs w:val="22"/>
        </w:rPr>
      </w:pPr>
      <w:r w:rsidRPr="6C601188" w:rsidR="0042407C">
        <w:rPr>
          <w:rStyle w:val="normaltextrun"/>
          <w:rFonts w:ascii="Arial" w:hAnsi="Arial" w:eastAsia="Arial" w:cs="Arial"/>
          <w:b w:val="1"/>
          <w:bCs w:val="1"/>
          <w:color w:val="237D12" w:themeColor="text2" w:themeTint="FF" w:themeShade="FF"/>
          <w:sz w:val="22"/>
          <w:szCs w:val="22"/>
        </w:rPr>
        <w:t>References</w:t>
      </w:r>
    </w:p>
    <w:p w:rsidR="6C601188" w:rsidP="6C601188" w:rsidRDefault="6C601188" w14:paraId="6811A452" w14:textId="1F5F9EBA">
      <w:pPr>
        <w:pStyle w:val="paragraph"/>
        <w:spacing w:before="0" w:beforeAutospacing="off" w:after="0" w:afterAutospacing="off"/>
        <w:rPr>
          <w:rStyle w:val="normaltextrun"/>
          <w:rFonts w:ascii="Arial" w:hAnsi="Arial" w:eastAsia="Arial" w:cs="Arial"/>
          <w:b w:val="1"/>
          <w:bCs w:val="1"/>
          <w:color w:val="237D12" w:themeColor="text2" w:themeTint="FF" w:themeShade="FF"/>
          <w:sz w:val="22"/>
          <w:szCs w:val="22"/>
        </w:rPr>
      </w:pPr>
    </w:p>
    <w:p w:rsidR="00BC27A0" w:rsidP="471D1414" w:rsidRDefault="009C78AE" w14:paraId="2E5AC070" w14:textId="78631FB2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</w:pPr>
      <w:r w:rsidRPr="471D1414" w:rsidR="009C78AE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auto"/>
          <w:sz w:val="22"/>
          <w:szCs w:val="22"/>
        </w:rPr>
        <w:t>I</w:t>
      </w:r>
      <w:r w:rsidRPr="471D1414" w:rsidR="00BC27A0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auto"/>
          <w:sz w:val="22"/>
          <w:szCs w:val="22"/>
        </w:rPr>
        <w:t>mprove Communication and Education</w:t>
      </w:r>
      <w:r w:rsidRPr="471D1414" w:rsidR="00BC27A0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. (n.d.). Charlotte Tree Plan. </w:t>
      </w:r>
      <w:hyperlink r:id="Rf2185acff44a464e">
        <w:r w:rsidRPr="471D1414" w:rsidR="00BC27A0">
          <w:rPr>
            <w:rStyle w:val="normaltextrun"/>
            <w:rFonts w:ascii="Calibri" w:hAnsi="Calibri" w:eastAsia="Calibri" w:cs="Calibri" w:asciiTheme="minorAscii" w:hAnsiTheme="minorAscii" w:eastAsiaTheme="minorAscii" w:cstheme="minorAscii"/>
            <w:color w:val="auto"/>
            <w:sz w:val="22"/>
            <w:szCs w:val="22"/>
            <w:u w:val="single"/>
          </w:rPr>
          <w:t>http://charlottetreeplan.weebly.com/9-improve-communication-and-education.html</w:t>
        </w:r>
      </w:hyperlink>
      <w:r w:rsidRPr="471D1414" w:rsidR="00BC27A0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 </w:t>
      </w:r>
      <w:r w:rsidRPr="471D1414" w:rsidR="00BC27A0">
        <w:rPr>
          <w:rStyle w:val="eop"/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 </w:t>
      </w:r>
    </w:p>
    <w:p w:rsidR="00BC27A0" w:rsidP="471D1414" w:rsidRDefault="00BC27A0" w14:paraId="1D97ED9E" w14:textId="77777777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</w:pPr>
    </w:p>
    <w:p w:rsidR="00BC27A0" w:rsidP="471D1414" w:rsidRDefault="00BC27A0" w14:paraId="6A954680" w14:textId="77777777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</w:pPr>
      <w:r w:rsidRPr="471D1414" w:rsidR="00BC27A0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Chen Y, Young D, de Koff J, </w:t>
      </w:r>
      <w:r w:rsidRPr="471D1414" w:rsidR="00BC27A0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Britwum</w:t>
      </w:r>
      <w:r w:rsidRPr="471D1414" w:rsidR="00BC27A0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 K. Extension Agents’ Perceptions, Practices, and Needs of Urban Forestry: A Case Study from Tennessee, United States. </w:t>
      </w:r>
      <w:r w:rsidRPr="471D1414" w:rsidR="00BC27A0">
        <w:rPr>
          <w:rStyle w:val="normaltextrun"/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auto"/>
          <w:sz w:val="22"/>
          <w:szCs w:val="22"/>
        </w:rPr>
        <w:t>Sustainability</w:t>
      </w:r>
      <w:r w:rsidRPr="471D1414" w:rsidR="00BC27A0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 xml:space="preserve">. 2023; 15(21):15328. </w:t>
      </w:r>
      <w:hyperlink r:id="Reab1f3d82d1d4fe7">
        <w:r w:rsidRPr="471D1414" w:rsidR="00BC27A0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https://doi.org/10.3390/su152115328 </w:t>
        </w:r>
      </w:hyperlink>
      <w:r w:rsidRPr="471D1414" w:rsidR="00BC27A0">
        <w:rPr>
          <w:rStyle w:val="eop"/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 </w:t>
      </w:r>
    </w:p>
    <w:p w:rsidR="00BC27A0" w:rsidP="471D1414" w:rsidRDefault="00BC27A0" w14:paraId="1A3D11A4" w14:textId="77777777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</w:pPr>
    </w:p>
    <w:p w:rsidR="00BC27A0" w:rsidP="471D1414" w:rsidRDefault="00BC27A0" w14:paraId="7BBE9714" w14:textId="77777777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</w:pPr>
      <w:r w:rsidRPr="471D1414" w:rsidR="00BC27A0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Witzling</w:t>
      </w:r>
      <w:r w:rsidRPr="471D1414" w:rsidR="00BC27A0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, L. Communicating More Effectively about Urban Forestry. </w:t>
      </w:r>
      <w:r w:rsidRPr="471D1414" w:rsidR="00BC27A0">
        <w:rPr>
          <w:rStyle w:val="eop"/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 </w:t>
      </w:r>
    </w:p>
    <w:p w:rsidR="00BC27A0" w:rsidP="471D1414" w:rsidRDefault="00BC27A0" w14:paraId="59B6E0C3" w14:textId="77777777">
      <w:pPr>
        <w:pStyle w:val="paragraph"/>
        <w:spacing w:before="0" w:beforeAutospacing="off" w:after="0" w:afterAutospacing="off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</w:pPr>
      <w:r w:rsidRPr="471D1414" w:rsidR="00BC27A0">
        <w:rPr>
          <w:rStyle w:val="eop"/>
          <w:rFonts w:ascii="Calibri" w:hAnsi="Calibri" w:eastAsia="Calibri" w:cs="Calibri" w:asciiTheme="minorAscii" w:hAnsiTheme="minorAscii" w:eastAsiaTheme="minorAscii" w:cstheme="minorAscii"/>
          <w:color w:val="auto"/>
          <w:sz w:val="22"/>
          <w:szCs w:val="22"/>
        </w:rPr>
        <w:t> </w:t>
      </w:r>
    </w:p>
    <w:p w:rsidR="29DF0299" w:rsidP="29DF0299" w:rsidRDefault="29DF0299" w14:paraId="0F5070E3" w14:textId="5FC093C9">
      <w:pPr>
        <w:rPr>
          <w:rFonts w:ascii="Arial" w:hAnsi="Arial" w:eastAsia="Times New Roman" w:cs="Arial"/>
        </w:rPr>
      </w:pPr>
    </w:p>
    <w:p w:rsidR="000220D5" w:rsidP="00AAA338" w:rsidRDefault="000220D5" w14:paraId="5602188D" w14:textId="77777777">
      <w:pPr>
        <w:rPr>
          <w:rFonts w:ascii="Arial" w:hAnsi="Arial" w:eastAsia="Times New Roman" w:cs="Arial"/>
        </w:rPr>
      </w:pPr>
    </w:p>
    <w:p w:rsidR="000220D5" w:rsidP="00AAA338" w:rsidRDefault="000220D5" w14:paraId="7BCA0CB5" w14:textId="77777777">
      <w:pPr>
        <w:rPr>
          <w:rFonts w:ascii="Arial" w:hAnsi="Arial" w:eastAsia="Times New Roman" w:cs="Arial"/>
        </w:rPr>
      </w:pPr>
    </w:p>
    <w:p w:rsidR="000220D5" w:rsidP="00AAA338" w:rsidRDefault="000220D5" w14:paraId="3CBEC4AF" w14:textId="77777777">
      <w:pPr>
        <w:rPr>
          <w:rFonts w:ascii="Arial" w:hAnsi="Arial" w:eastAsia="Times New Roman" w:cs="Arial"/>
        </w:rPr>
      </w:pPr>
    </w:p>
    <w:p w:rsidR="000220D5" w:rsidP="00AAA338" w:rsidRDefault="000220D5" w14:paraId="091B2501" w14:textId="77777777">
      <w:pPr>
        <w:rPr>
          <w:rFonts w:ascii="Arial" w:hAnsi="Arial" w:eastAsia="Times New Roman" w:cs="Arial"/>
        </w:rPr>
      </w:pPr>
    </w:p>
    <w:p w:rsidR="000220D5" w:rsidP="00AAA338" w:rsidRDefault="000220D5" w14:paraId="21AC376B" w14:textId="77777777">
      <w:pPr>
        <w:rPr>
          <w:rFonts w:ascii="Arial" w:hAnsi="Arial" w:eastAsia="Times New Roman" w:cs="Arial"/>
        </w:rPr>
      </w:pPr>
    </w:p>
    <w:p w:rsidRPr="00A63E0D" w:rsidR="000220D5" w:rsidP="00AAA338" w:rsidRDefault="000220D5" w14:paraId="3BFAF030" w14:textId="77777777">
      <w:pPr>
        <w:rPr>
          <w:rFonts w:ascii="Arial" w:hAnsi="Arial" w:eastAsia="Times New Roman" w:cs="Arial"/>
        </w:rPr>
      </w:pPr>
    </w:p>
    <w:sectPr w:rsidRPr="00A63E0D" w:rsidR="000220D5" w:rsidSect="0026545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orient="portrait"/>
      <w:pgMar w:top="1440" w:right="1440" w:bottom="1440" w:left="1440" w:header="144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65457" w:rsidP="00806CAA" w:rsidRDefault="00265457" w14:paraId="58BB758F" w14:textId="77777777">
      <w:pPr>
        <w:spacing w:after="0" w:line="240" w:lineRule="auto"/>
      </w:pPr>
      <w:r>
        <w:separator/>
      </w:r>
    </w:p>
  </w:endnote>
  <w:endnote w:type="continuationSeparator" w:id="0">
    <w:p w:rsidR="00265457" w:rsidP="00806CAA" w:rsidRDefault="00265457" w14:paraId="6B31229A" w14:textId="77777777">
      <w:pPr>
        <w:spacing w:after="0" w:line="240" w:lineRule="auto"/>
      </w:pPr>
      <w:r>
        <w:continuationSeparator/>
      </w:r>
    </w:p>
  </w:endnote>
  <w:endnote w:type="continuationNotice" w:id="1">
    <w:p w:rsidR="00265457" w:rsidRDefault="00265457" w14:paraId="1C1EE43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699703624"/>
      <w:docPartObj>
        <w:docPartGallery w:val="Page Numbers (Bottom of Page)"/>
        <w:docPartUnique/>
      </w:docPartObj>
    </w:sdtPr>
    <w:sdtContent>
      <w:p w:rsidR="00020476" w:rsidRDefault="00020476" w14:paraId="49D93773" w14:textId="4D0F9DD0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020476" w:rsidP="00020476" w:rsidRDefault="00020476" w14:paraId="7A42B028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sdt>
    <w:sdtPr>
      <w:rPr>
        <w:rStyle w:val="PageNumber"/>
        <w:rFonts w:ascii="Arial" w:hAnsi="Arial" w:cs="Arial"/>
        <w:color w:val="237D12" w:themeColor="text2"/>
      </w:rPr>
      <w:id w:val="-748044195"/>
      <w:docPartObj>
        <w:docPartGallery w:val="Page Numbers (Bottom of Page)"/>
        <w:docPartUnique/>
      </w:docPartObj>
    </w:sdtPr>
    <w:sdtContent>
      <w:p w:rsidRPr="00AD29EE" w:rsidR="00020476" w:rsidP="00AD29EE" w:rsidRDefault="00020476" w14:paraId="023289C7" w14:textId="3E292180">
        <w:pPr>
          <w:pStyle w:val="Footer"/>
          <w:framePr w:wrap="none" w:hAnchor="margin" w:vAnchor="text" w:xAlign="right" w:y="1"/>
          <w:rPr>
            <w:rStyle w:val="PageNumber"/>
            <w:rFonts w:ascii="Arial" w:hAnsi="Arial" w:cs="Arial"/>
            <w:color w:val="237D12" w:themeColor="text2"/>
          </w:rPr>
        </w:pPr>
        <w:r w:rsidRPr="00AD29EE">
          <w:rPr>
            <w:rStyle w:val="PageNumber"/>
            <w:rFonts w:ascii="Arial" w:hAnsi="Arial" w:cs="Arial"/>
            <w:color w:val="237D12" w:themeColor="text2"/>
          </w:rPr>
          <w:fldChar w:fldCharType="begin"/>
        </w:r>
        <w:r w:rsidRPr="00AD29EE">
          <w:rPr>
            <w:rStyle w:val="PageNumber"/>
            <w:rFonts w:ascii="Arial" w:hAnsi="Arial" w:cs="Arial"/>
            <w:color w:val="237D12" w:themeColor="text2"/>
          </w:rPr>
          <w:instrText xml:space="preserve"> PAGE </w:instrText>
        </w:r>
        <w:r w:rsidRPr="00AD29EE">
          <w:rPr>
            <w:rStyle w:val="PageNumber"/>
            <w:rFonts w:ascii="Arial" w:hAnsi="Arial" w:cs="Arial"/>
            <w:color w:val="237D12" w:themeColor="text2"/>
          </w:rPr>
          <w:fldChar w:fldCharType="separate"/>
        </w:r>
        <w:r w:rsidRPr="00AD29EE">
          <w:rPr>
            <w:rStyle w:val="PageNumber"/>
            <w:rFonts w:ascii="Arial" w:hAnsi="Arial" w:cs="Arial"/>
            <w:noProof/>
            <w:color w:val="237D12" w:themeColor="text2"/>
          </w:rPr>
          <w:t>2</w:t>
        </w:r>
        <w:r w:rsidRPr="00AD29EE">
          <w:rPr>
            <w:rStyle w:val="PageNumber"/>
            <w:rFonts w:ascii="Arial" w:hAnsi="Arial" w:cs="Arial"/>
            <w:color w:val="237D12" w:themeColor="text2"/>
          </w:rPr>
          <w:fldChar w:fldCharType="end"/>
        </w:r>
      </w:p>
    </w:sdtContent>
    <w:sdtEndPr>
      <w:rPr>
        <w:rStyle w:val="PageNumber"/>
        <w:rFonts w:ascii="Arial" w:hAnsi="Arial" w:cs="Arial"/>
        <w:color w:val="237D12" w:themeColor="text2" w:themeTint="FF" w:themeShade="FF"/>
      </w:rPr>
    </w:sdtEndPr>
  </w:sdt>
  <w:p w:rsidR="000B321B" w:rsidP="00020476" w:rsidRDefault="00867C35" w14:paraId="7134B95E" w14:textId="235047B3">
    <w:pPr>
      <w:pStyle w:val="Footer"/>
      <w:ind w:right="360"/>
    </w:pPr>
    <w:r>
      <w:rPr>
        <w:noProof/>
      </w:rPr>
      <w:drawing>
        <wp:anchor distT="0" distB="0" distL="114300" distR="114300" simplePos="0" relativeHeight="251658242" behindDoc="1" locked="0" layoutInCell="1" allowOverlap="1" wp14:anchorId="33BF35E8" wp14:editId="4D031F21">
          <wp:simplePos x="0" y="0"/>
          <wp:positionH relativeFrom="column">
            <wp:posOffset>-913765</wp:posOffset>
          </wp:positionH>
          <wp:positionV relativeFrom="paragraph">
            <wp:posOffset>-3888858</wp:posOffset>
          </wp:positionV>
          <wp:extent cx="7824979" cy="4347210"/>
          <wp:effectExtent l="0" t="0" r="0" b="0"/>
          <wp:wrapNone/>
          <wp:docPr id="1587601577" name="Picture 2" descr="A white background with a white wav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601577" name="Picture 2" descr="A white background with a white wav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4979" cy="434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6E5A">
      <w:rPr>
        <w:noProof/>
      </w:rPr>
      <w:drawing>
        <wp:anchor distT="0" distB="0" distL="114300" distR="114300" simplePos="0" relativeHeight="251658243" behindDoc="1" locked="0" layoutInCell="1" allowOverlap="1" wp14:anchorId="755F9A42" wp14:editId="246AE214">
          <wp:simplePos x="0" y="0"/>
          <wp:positionH relativeFrom="column">
            <wp:posOffset>3998072</wp:posOffset>
          </wp:positionH>
          <wp:positionV relativeFrom="paragraph">
            <wp:posOffset>-236220</wp:posOffset>
          </wp:positionV>
          <wp:extent cx="1433195" cy="382270"/>
          <wp:effectExtent l="0" t="0" r="1905" b="0"/>
          <wp:wrapNone/>
          <wp:docPr id="767967618" name="Picture 1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902431" name="Picture 1" descr="A green text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195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67C35" w:rsidRDefault="00867C35" w14:paraId="7FDC4E0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65457" w:rsidP="00806CAA" w:rsidRDefault="00265457" w14:paraId="62F1CC8C" w14:textId="77777777">
      <w:pPr>
        <w:spacing w:after="0" w:line="240" w:lineRule="auto"/>
      </w:pPr>
      <w:r>
        <w:separator/>
      </w:r>
    </w:p>
  </w:footnote>
  <w:footnote w:type="continuationSeparator" w:id="0">
    <w:p w:rsidR="00265457" w:rsidP="00806CAA" w:rsidRDefault="00265457" w14:paraId="66EB2BD5" w14:textId="77777777">
      <w:pPr>
        <w:spacing w:after="0" w:line="240" w:lineRule="auto"/>
      </w:pPr>
      <w:r>
        <w:continuationSeparator/>
      </w:r>
    </w:p>
  </w:footnote>
  <w:footnote w:type="continuationNotice" w:id="1">
    <w:p w:rsidR="00265457" w:rsidRDefault="00265457" w14:paraId="223F86E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67C35" w:rsidRDefault="00867C35" w14:paraId="19A0F0C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67C35" w:rsidRDefault="00867C35" w14:paraId="5F08E4D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C7CF6" w:rsidRDefault="00546E5A" w14:paraId="2BC2AA7B" w14:textId="3C70796E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82C7591" wp14:editId="468FA1B5">
          <wp:simplePos x="0" y="0"/>
          <wp:positionH relativeFrom="column">
            <wp:posOffset>30146</wp:posOffset>
          </wp:positionH>
          <wp:positionV relativeFrom="paragraph">
            <wp:posOffset>-622997</wp:posOffset>
          </wp:positionV>
          <wp:extent cx="1547446" cy="412652"/>
          <wp:effectExtent l="0" t="0" r="2540" b="0"/>
          <wp:wrapNone/>
          <wp:docPr id="1780902431" name="Picture 1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902431" name="Picture 1" descr="A green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192" cy="418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4378CEB" wp14:editId="76113285">
          <wp:simplePos x="0" y="0"/>
          <wp:positionH relativeFrom="column">
            <wp:posOffset>-914016</wp:posOffset>
          </wp:positionH>
          <wp:positionV relativeFrom="paragraph">
            <wp:posOffset>-913695</wp:posOffset>
          </wp:positionV>
          <wp:extent cx="8983227" cy="4990682"/>
          <wp:effectExtent l="0" t="0" r="0" b="635"/>
          <wp:wrapNone/>
          <wp:docPr id="1503129309" name="Picture 2" descr="A white and grey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3129309" name="Picture 2" descr="A white and grey background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983227" cy="49906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42D8"/>
    <w:multiLevelType w:val="multilevel"/>
    <w:tmpl w:val="52A0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2B16103"/>
    <w:multiLevelType w:val="multilevel"/>
    <w:tmpl w:val="1602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2B21693"/>
    <w:multiLevelType w:val="multilevel"/>
    <w:tmpl w:val="80D4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5401858"/>
    <w:multiLevelType w:val="multilevel"/>
    <w:tmpl w:val="522CF52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4" w15:restartNumberingAfterBreak="0">
    <w:nsid w:val="08E728F3"/>
    <w:multiLevelType w:val="multilevel"/>
    <w:tmpl w:val="640A69E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5" w15:restartNumberingAfterBreak="0">
    <w:nsid w:val="09926888"/>
    <w:multiLevelType w:val="multilevel"/>
    <w:tmpl w:val="FF56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09B35829"/>
    <w:multiLevelType w:val="multilevel"/>
    <w:tmpl w:val="C2DAA7D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7" w15:restartNumberingAfterBreak="0">
    <w:nsid w:val="10997343"/>
    <w:multiLevelType w:val="multilevel"/>
    <w:tmpl w:val="60DE8FC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8" w15:restartNumberingAfterBreak="0">
    <w:nsid w:val="11757150"/>
    <w:multiLevelType w:val="multilevel"/>
    <w:tmpl w:val="A88472F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9" w15:restartNumberingAfterBreak="0">
    <w:nsid w:val="11B73C1D"/>
    <w:multiLevelType w:val="multilevel"/>
    <w:tmpl w:val="D35C1E5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10" w15:restartNumberingAfterBreak="0">
    <w:nsid w:val="137359F0"/>
    <w:multiLevelType w:val="multilevel"/>
    <w:tmpl w:val="152E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156E4D70"/>
    <w:multiLevelType w:val="multilevel"/>
    <w:tmpl w:val="16BA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177E6B8F"/>
    <w:multiLevelType w:val="multilevel"/>
    <w:tmpl w:val="581E127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13" w15:restartNumberingAfterBreak="0">
    <w:nsid w:val="195E6D15"/>
    <w:multiLevelType w:val="multilevel"/>
    <w:tmpl w:val="3776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208965E3"/>
    <w:multiLevelType w:val="multilevel"/>
    <w:tmpl w:val="0646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25B00E63"/>
    <w:multiLevelType w:val="multilevel"/>
    <w:tmpl w:val="3274E32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16" w15:restartNumberingAfterBreak="0">
    <w:nsid w:val="26497DA5"/>
    <w:multiLevelType w:val="multilevel"/>
    <w:tmpl w:val="0C3C9D6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17" w15:restartNumberingAfterBreak="0">
    <w:nsid w:val="2C3F2BA0"/>
    <w:multiLevelType w:val="multilevel"/>
    <w:tmpl w:val="834A359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18" w15:restartNumberingAfterBreak="0">
    <w:nsid w:val="2CB97471"/>
    <w:multiLevelType w:val="multilevel"/>
    <w:tmpl w:val="DE24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2D2E6FA7"/>
    <w:multiLevelType w:val="multilevel"/>
    <w:tmpl w:val="6A0265B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20" w15:restartNumberingAfterBreak="0">
    <w:nsid w:val="2D9A3171"/>
    <w:multiLevelType w:val="multilevel"/>
    <w:tmpl w:val="00645ED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21" w15:restartNumberingAfterBreak="0">
    <w:nsid w:val="34AC5CE9"/>
    <w:multiLevelType w:val="multilevel"/>
    <w:tmpl w:val="3B72D94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22" w15:restartNumberingAfterBreak="0">
    <w:nsid w:val="36854A9C"/>
    <w:multiLevelType w:val="multilevel"/>
    <w:tmpl w:val="2FCC103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23" w15:restartNumberingAfterBreak="0">
    <w:nsid w:val="370B5EED"/>
    <w:multiLevelType w:val="multilevel"/>
    <w:tmpl w:val="C840D00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24" w15:restartNumberingAfterBreak="0">
    <w:nsid w:val="382513C3"/>
    <w:multiLevelType w:val="multilevel"/>
    <w:tmpl w:val="9ED2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38AA1A79"/>
    <w:multiLevelType w:val="multilevel"/>
    <w:tmpl w:val="726ABD9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26" w15:restartNumberingAfterBreak="0">
    <w:nsid w:val="3A76B98A"/>
    <w:multiLevelType w:val="hybridMultilevel"/>
    <w:tmpl w:val="1AA6A83E"/>
    <w:lvl w:ilvl="0" w:tplc="EEBC25E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2EF8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28DC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BC0C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A80A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2883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2949E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DC40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DA54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3AA05BBE"/>
    <w:multiLevelType w:val="multilevel"/>
    <w:tmpl w:val="BB8456D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28" w15:restartNumberingAfterBreak="0">
    <w:nsid w:val="3B0A4149"/>
    <w:multiLevelType w:val="multilevel"/>
    <w:tmpl w:val="AB1A928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29" w15:restartNumberingAfterBreak="0">
    <w:nsid w:val="3C6E1508"/>
    <w:multiLevelType w:val="multilevel"/>
    <w:tmpl w:val="1870E11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30" w15:restartNumberingAfterBreak="0">
    <w:nsid w:val="43A25CDF"/>
    <w:multiLevelType w:val="multilevel"/>
    <w:tmpl w:val="66B24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1" w15:restartNumberingAfterBreak="0">
    <w:nsid w:val="44CB5426"/>
    <w:multiLevelType w:val="multilevel"/>
    <w:tmpl w:val="04D2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2" w15:restartNumberingAfterBreak="0">
    <w:nsid w:val="453D6870"/>
    <w:multiLevelType w:val="multilevel"/>
    <w:tmpl w:val="E2AA155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33" w15:restartNumberingAfterBreak="0">
    <w:nsid w:val="491F7EFB"/>
    <w:multiLevelType w:val="multilevel"/>
    <w:tmpl w:val="840C653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34" w15:restartNumberingAfterBreak="0">
    <w:nsid w:val="4B4D1DDE"/>
    <w:multiLevelType w:val="multilevel"/>
    <w:tmpl w:val="EAE4DFA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35" w15:restartNumberingAfterBreak="0">
    <w:nsid w:val="50493534"/>
    <w:multiLevelType w:val="multilevel"/>
    <w:tmpl w:val="8542B8A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36" w15:restartNumberingAfterBreak="0">
    <w:nsid w:val="50F9296B"/>
    <w:multiLevelType w:val="multilevel"/>
    <w:tmpl w:val="4EC2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527D5EC3"/>
    <w:multiLevelType w:val="multilevel"/>
    <w:tmpl w:val="5176807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38" w15:restartNumberingAfterBreak="0">
    <w:nsid w:val="58A032FF"/>
    <w:multiLevelType w:val="multilevel"/>
    <w:tmpl w:val="19E492A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39" w15:restartNumberingAfterBreak="0">
    <w:nsid w:val="5A0C54B6"/>
    <w:multiLevelType w:val="multilevel"/>
    <w:tmpl w:val="272ABC1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40" w15:restartNumberingAfterBreak="0">
    <w:nsid w:val="5B3A7A8D"/>
    <w:multiLevelType w:val="multilevel"/>
    <w:tmpl w:val="9A36AD3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41" w15:restartNumberingAfterBreak="0">
    <w:nsid w:val="5CDA60F2"/>
    <w:multiLevelType w:val="multilevel"/>
    <w:tmpl w:val="C24A346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42" w15:restartNumberingAfterBreak="0">
    <w:nsid w:val="5D031543"/>
    <w:multiLevelType w:val="multilevel"/>
    <w:tmpl w:val="A708755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43" w15:restartNumberingAfterBreak="0">
    <w:nsid w:val="5E702B06"/>
    <w:multiLevelType w:val="multilevel"/>
    <w:tmpl w:val="5B4ABFF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44" w15:restartNumberingAfterBreak="0">
    <w:nsid w:val="5F946BCD"/>
    <w:multiLevelType w:val="multilevel"/>
    <w:tmpl w:val="DC32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5" w15:restartNumberingAfterBreak="0">
    <w:nsid w:val="62790B31"/>
    <w:multiLevelType w:val="multilevel"/>
    <w:tmpl w:val="1E36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6" w15:restartNumberingAfterBreak="0">
    <w:nsid w:val="654A183F"/>
    <w:multiLevelType w:val="multilevel"/>
    <w:tmpl w:val="98DE2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47" w15:restartNumberingAfterBreak="0">
    <w:nsid w:val="67305681"/>
    <w:multiLevelType w:val="multilevel"/>
    <w:tmpl w:val="C4382D5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48" w15:restartNumberingAfterBreak="0">
    <w:nsid w:val="68FA155C"/>
    <w:multiLevelType w:val="multilevel"/>
    <w:tmpl w:val="59848F7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49" w15:restartNumberingAfterBreak="0">
    <w:nsid w:val="69DD0028"/>
    <w:multiLevelType w:val="multilevel"/>
    <w:tmpl w:val="58A2C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0" w15:restartNumberingAfterBreak="0">
    <w:nsid w:val="6C862C74"/>
    <w:multiLevelType w:val="multilevel"/>
    <w:tmpl w:val="175A521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51" w15:restartNumberingAfterBreak="0">
    <w:nsid w:val="6D034FF9"/>
    <w:multiLevelType w:val="multilevel"/>
    <w:tmpl w:val="7F8223F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52" w15:restartNumberingAfterBreak="0">
    <w:nsid w:val="6DC9197D"/>
    <w:multiLevelType w:val="multilevel"/>
    <w:tmpl w:val="114A994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53" w15:restartNumberingAfterBreak="0">
    <w:nsid w:val="79162339"/>
    <w:multiLevelType w:val="multilevel"/>
    <w:tmpl w:val="18CCC3F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abstractNum w:abstractNumId="54" w15:restartNumberingAfterBreak="0">
    <w:nsid w:val="7D417850"/>
    <w:multiLevelType w:val="multilevel"/>
    <w:tmpl w:val="DA9AEA2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/>
        <w:sz w:val="20"/>
      </w:rPr>
    </w:lvl>
  </w:abstractNum>
  <w:num w:numId="1" w16cid:durableId="711464868">
    <w:abstractNumId w:val="26"/>
  </w:num>
  <w:num w:numId="2" w16cid:durableId="512306937">
    <w:abstractNumId w:val="5"/>
  </w:num>
  <w:num w:numId="3" w16cid:durableId="206992781">
    <w:abstractNumId w:val="50"/>
  </w:num>
  <w:num w:numId="4" w16cid:durableId="1703481878">
    <w:abstractNumId w:val="48"/>
  </w:num>
  <w:num w:numId="5" w16cid:durableId="576675107">
    <w:abstractNumId w:val="14"/>
  </w:num>
  <w:num w:numId="6" w16cid:durableId="1562131843">
    <w:abstractNumId w:val="51"/>
  </w:num>
  <w:num w:numId="7" w16cid:durableId="299726905">
    <w:abstractNumId w:val="34"/>
  </w:num>
  <w:num w:numId="8" w16cid:durableId="715007935">
    <w:abstractNumId w:val="11"/>
  </w:num>
  <w:num w:numId="9" w16cid:durableId="928855666">
    <w:abstractNumId w:val="52"/>
  </w:num>
  <w:num w:numId="10" w16cid:durableId="1720860981">
    <w:abstractNumId w:val="8"/>
  </w:num>
  <w:num w:numId="11" w16cid:durableId="190068647">
    <w:abstractNumId w:val="13"/>
  </w:num>
  <w:num w:numId="12" w16cid:durableId="785076319">
    <w:abstractNumId w:val="33"/>
  </w:num>
  <w:num w:numId="13" w16cid:durableId="1500736405">
    <w:abstractNumId w:val="39"/>
  </w:num>
  <w:num w:numId="14" w16cid:durableId="219638673">
    <w:abstractNumId w:val="1"/>
  </w:num>
  <w:num w:numId="15" w16cid:durableId="560404574">
    <w:abstractNumId w:val="35"/>
  </w:num>
  <w:num w:numId="16" w16cid:durableId="209223603">
    <w:abstractNumId w:val="20"/>
  </w:num>
  <w:num w:numId="17" w16cid:durableId="186331991">
    <w:abstractNumId w:val="30"/>
  </w:num>
  <w:num w:numId="18" w16cid:durableId="456602918">
    <w:abstractNumId w:val="4"/>
  </w:num>
  <w:num w:numId="19" w16cid:durableId="1870221285">
    <w:abstractNumId w:val="53"/>
  </w:num>
  <w:num w:numId="20" w16cid:durableId="657423227">
    <w:abstractNumId w:val="18"/>
  </w:num>
  <w:num w:numId="21" w16cid:durableId="2043819918">
    <w:abstractNumId w:val="23"/>
  </w:num>
  <w:num w:numId="22" w16cid:durableId="1455322621">
    <w:abstractNumId w:val="32"/>
  </w:num>
  <w:num w:numId="23" w16cid:durableId="1609965994">
    <w:abstractNumId w:val="49"/>
  </w:num>
  <w:num w:numId="24" w16cid:durableId="841897370">
    <w:abstractNumId w:val="40"/>
  </w:num>
  <w:num w:numId="25" w16cid:durableId="83066680">
    <w:abstractNumId w:val="42"/>
  </w:num>
  <w:num w:numId="26" w16cid:durableId="185483501">
    <w:abstractNumId w:val="6"/>
  </w:num>
  <w:num w:numId="27" w16cid:durableId="1617516286">
    <w:abstractNumId w:val="0"/>
  </w:num>
  <w:num w:numId="28" w16cid:durableId="1993757508">
    <w:abstractNumId w:val="37"/>
  </w:num>
  <w:num w:numId="29" w16cid:durableId="902791061">
    <w:abstractNumId w:val="28"/>
  </w:num>
  <w:num w:numId="30" w16cid:durableId="2103601458">
    <w:abstractNumId w:val="3"/>
  </w:num>
  <w:num w:numId="31" w16cid:durableId="2114468399">
    <w:abstractNumId w:val="2"/>
  </w:num>
  <w:num w:numId="32" w16cid:durableId="302273791">
    <w:abstractNumId w:val="16"/>
  </w:num>
  <w:num w:numId="33" w16cid:durableId="1491825444">
    <w:abstractNumId w:val="19"/>
  </w:num>
  <w:num w:numId="34" w16cid:durableId="2096170392">
    <w:abstractNumId w:val="21"/>
  </w:num>
  <w:num w:numId="35" w16cid:durableId="1145046871">
    <w:abstractNumId w:val="10"/>
  </w:num>
  <w:num w:numId="36" w16cid:durableId="117988484">
    <w:abstractNumId w:val="46"/>
  </w:num>
  <w:num w:numId="37" w16cid:durableId="516695471">
    <w:abstractNumId w:val="29"/>
  </w:num>
  <w:num w:numId="38" w16cid:durableId="646934066">
    <w:abstractNumId w:val="25"/>
  </w:num>
  <w:num w:numId="39" w16cid:durableId="342245599">
    <w:abstractNumId w:val="36"/>
  </w:num>
  <w:num w:numId="40" w16cid:durableId="2064677516">
    <w:abstractNumId w:val="9"/>
  </w:num>
  <w:num w:numId="41" w16cid:durableId="1687629369">
    <w:abstractNumId w:val="7"/>
  </w:num>
  <w:num w:numId="42" w16cid:durableId="871843537">
    <w:abstractNumId w:val="38"/>
  </w:num>
  <w:num w:numId="43" w16cid:durableId="418059248">
    <w:abstractNumId w:val="44"/>
  </w:num>
  <w:num w:numId="44" w16cid:durableId="2079593899">
    <w:abstractNumId w:val="15"/>
  </w:num>
  <w:num w:numId="45" w16cid:durableId="1976981610">
    <w:abstractNumId w:val="41"/>
  </w:num>
  <w:num w:numId="46" w16cid:durableId="1966815911">
    <w:abstractNumId w:val="47"/>
  </w:num>
  <w:num w:numId="47" w16cid:durableId="1864243382">
    <w:abstractNumId w:val="31"/>
  </w:num>
  <w:num w:numId="48" w16cid:durableId="1703246694">
    <w:abstractNumId w:val="22"/>
  </w:num>
  <w:num w:numId="49" w16cid:durableId="570239831">
    <w:abstractNumId w:val="12"/>
  </w:num>
  <w:num w:numId="50" w16cid:durableId="59835465">
    <w:abstractNumId w:val="24"/>
  </w:num>
  <w:num w:numId="51" w16cid:durableId="1461147610">
    <w:abstractNumId w:val="54"/>
  </w:num>
  <w:num w:numId="52" w16cid:durableId="1975328221">
    <w:abstractNumId w:val="17"/>
  </w:num>
  <w:num w:numId="53" w16cid:durableId="1593588635">
    <w:abstractNumId w:val="45"/>
  </w:num>
  <w:num w:numId="54" w16cid:durableId="1890261416">
    <w:abstractNumId w:val="27"/>
  </w:num>
  <w:num w:numId="55" w16cid:durableId="1264613714">
    <w:abstractNumId w:val="43"/>
  </w:num>
  <w:numIdMacAtCleanup w:val="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B60E00D"/>
    <w:rsid w:val="00013EEA"/>
    <w:rsid w:val="000176EF"/>
    <w:rsid w:val="00020476"/>
    <w:rsid w:val="000220D5"/>
    <w:rsid w:val="00034930"/>
    <w:rsid w:val="000459ED"/>
    <w:rsid w:val="000B321B"/>
    <w:rsid w:val="001B024E"/>
    <w:rsid w:val="00265457"/>
    <w:rsid w:val="00273A08"/>
    <w:rsid w:val="00354C7E"/>
    <w:rsid w:val="00376263"/>
    <w:rsid w:val="00391D74"/>
    <w:rsid w:val="003972A8"/>
    <w:rsid w:val="0042407C"/>
    <w:rsid w:val="00455DF0"/>
    <w:rsid w:val="00487FCD"/>
    <w:rsid w:val="004903A6"/>
    <w:rsid w:val="004905EA"/>
    <w:rsid w:val="004E4F70"/>
    <w:rsid w:val="00546E5A"/>
    <w:rsid w:val="00590EA3"/>
    <w:rsid w:val="005D052F"/>
    <w:rsid w:val="005F5F5C"/>
    <w:rsid w:val="00644BBC"/>
    <w:rsid w:val="0067150B"/>
    <w:rsid w:val="006A3959"/>
    <w:rsid w:val="006C5A53"/>
    <w:rsid w:val="006C7CF6"/>
    <w:rsid w:val="006D2E40"/>
    <w:rsid w:val="00720992"/>
    <w:rsid w:val="00787669"/>
    <w:rsid w:val="00806CAA"/>
    <w:rsid w:val="00867C35"/>
    <w:rsid w:val="008F0851"/>
    <w:rsid w:val="009120D1"/>
    <w:rsid w:val="00970F1F"/>
    <w:rsid w:val="00977F30"/>
    <w:rsid w:val="00996045"/>
    <w:rsid w:val="009C78AE"/>
    <w:rsid w:val="00A06B1D"/>
    <w:rsid w:val="00A26DFA"/>
    <w:rsid w:val="00A63E0D"/>
    <w:rsid w:val="00A94B83"/>
    <w:rsid w:val="00AAA338"/>
    <w:rsid w:val="00AB7745"/>
    <w:rsid w:val="00AD29EE"/>
    <w:rsid w:val="00AE4668"/>
    <w:rsid w:val="00B5514D"/>
    <w:rsid w:val="00B64072"/>
    <w:rsid w:val="00BC27A0"/>
    <w:rsid w:val="00BF53BA"/>
    <w:rsid w:val="00C091F5"/>
    <w:rsid w:val="00C12D25"/>
    <w:rsid w:val="00C56055"/>
    <w:rsid w:val="00CA4238"/>
    <w:rsid w:val="00CF742B"/>
    <w:rsid w:val="00D75A2C"/>
    <w:rsid w:val="00D91336"/>
    <w:rsid w:val="00DD5CAD"/>
    <w:rsid w:val="00F11FDB"/>
    <w:rsid w:val="00F21A79"/>
    <w:rsid w:val="00F400C3"/>
    <w:rsid w:val="00F82581"/>
    <w:rsid w:val="00FD1C5B"/>
    <w:rsid w:val="016B8022"/>
    <w:rsid w:val="01EECE9B"/>
    <w:rsid w:val="01F9C4C4"/>
    <w:rsid w:val="02AF5855"/>
    <w:rsid w:val="04A320E4"/>
    <w:rsid w:val="088B5317"/>
    <w:rsid w:val="09391CA5"/>
    <w:rsid w:val="09547668"/>
    <w:rsid w:val="0AEB1EAE"/>
    <w:rsid w:val="0C7D9258"/>
    <w:rsid w:val="0D3132A2"/>
    <w:rsid w:val="0DA3A010"/>
    <w:rsid w:val="0DB183C3"/>
    <w:rsid w:val="0E0EBF2E"/>
    <w:rsid w:val="0E39F743"/>
    <w:rsid w:val="0F6FA2D9"/>
    <w:rsid w:val="10CD82F0"/>
    <w:rsid w:val="10DC7C3B"/>
    <w:rsid w:val="111A6C4D"/>
    <w:rsid w:val="111DE8E6"/>
    <w:rsid w:val="118EB0A4"/>
    <w:rsid w:val="12AAB07B"/>
    <w:rsid w:val="12F3A5B9"/>
    <w:rsid w:val="138478BE"/>
    <w:rsid w:val="142405AE"/>
    <w:rsid w:val="1520742C"/>
    <w:rsid w:val="1579F31E"/>
    <w:rsid w:val="16015D3F"/>
    <w:rsid w:val="175BF86F"/>
    <w:rsid w:val="17BC0201"/>
    <w:rsid w:val="18FC029C"/>
    <w:rsid w:val="1A8C0002"/>
    <w:rsid w:val="1B60E00D"/>
    <w:rsid w:val="1BCBCE43"/>
    <w:rsid w:val="1C69F536"/>
    <w:rsid w:val="1E229865"/>
    <w:rsid w:val="234B5F7F"/>
    <w:rsid w:val="2444FDAD"/>
    <w:rsid w:val="261EBA06"/>
    <w:rsid w:val="263409C8"/>
    <w:rsid w:val="26C7B9C7"/>
    <w:rsid w:val="2912230E"/>
    <w:rsid w:val="29A25240"/>
    <w:rsid w:val="29DF0299"/>
    <w:rsid w:val="2A13BE4D"/>
    <w:rsid w:val="2B5D8CA0"/>
    <w:rsid w:val="2B6C81E4"/>
    <w:rsid w:val="2BAF8EAE"/>
    <w:rsid w:val="2BDE0096"/>
    <w:rsid w:val="2C1AE969"/>
    <w:rsid w:val="2CCAE45D"/>
    <w:rsid w:val="2D631744"/>
    <w:rsid w:val="2DC1FAA7"/>
    <w:rsid w:val="2EB54D60"/>
    <w:rsid w:val="2F1693AB"/>
    <w:rsid w:val="2F49B24F"/>
    <w:rsid w:val="323C3E0B"/>
    <w:rsid w:val="32930DEA"/>
    <w:rsid w:val="32A08C00"/>
    <w:rsid w:val="32E414B1"/>
    <w:rsid w:val="331FC7B4"/>
    <w:rsid w:val="34DB3832"/>
    <w:rsid w:val="36903FF9"/>
    <w:rsid w:val="371001B0"/>
    <w:rsid w:val="399B0FAB"/>
    <w:rsid w:val="3B36CD67"/>
    <w:rsid w:val="3B697D51"/>
    <w:rsid w:val="3C7B1DE1"/>
    <w:rsid w:val="3E2C1A13"/>
    <w:rsid w:val="3F55CE47"/>
    <w:rsid w:val="402FA514"/>
    <w:rsid w:val="41CB7575"/>
    <w:rsid w:val="4284AF8D"/>
    <w:rsid w:val="4394FC89"/>
    <w:rsid w:val="43A72F70"/>
    <w:rsid w:val="44BCFAC6"/>
    <w:rsid w:val="44C6F805"/>
    <w:rsid w:val="45031637"/>
    <w:rsid w:val="45640222"/>
    <w:rsid w:val="457F77B9"/>
    <w:rsid w:val="45F128E1"/>
    <w:rsid w:val="45FF2DB5"/>
    <w:rsid w:val="4691F7CD"/>
    <w:rsid w:val="46D9A230"/>
    <w:rsid w:val="471D1414"/>
    <w:rsid w:val="4730693B"/>
    <w:rsid w:val="484E5A70"/>
    <w:rsid w:val="489F0403"/>
    <w:rsid w:val="48ECA4A6"/>
    <w:rsid w:val="49716785"/>
    <w:rsid w:val="4D235F02"/>
    <w:rsid w:val="4E4AB4AF"/>
    <w:rsid w:val="4EBF2F63"/>
    <w:rsid w:val="51124A46"/>
    <w:rsid w:val="51F6D025"/>
    <w:rsid w:val="521230B8"/>
    <w:rsid w:val="52D48298"/>
    <w:rsid w:val="53236227"/>
    <w:rsid w:val="53E92301"/>
    <w:rsid w:val="5534CAFE"/>
    <w:rsid w:val="56D09B5F"/>
    <w:rsid w:val="5767EE39"/>
    <w:rsid w:val="57AAD6A1"/>
    <w:rsid w:val="586C6BC0"/>
    <w:rsid w:val="59171CCF"/>
    <w:rsid w:val="5BA40C82"/>
    <w:rsid w:val="5DA81276"/>
    <w:rsid w:val="5ED50B13"/>
    <w:rsid w:val="5EDBAD44"/>
    <w:rsid w:val="5F9AB6DD"/>
    <w:rsid w:val="5FF051DB"/>
    <w:rsid w:val="617142D6"/>
    <w:rsid w:val="61A066C1"/>
    <w:rsid w:val="62A74094"/>
    <w:rsid w:val="6354C7FE"/>
    <w:rsid w:val="6376CF83"/>
    <w:rsid w:val="652F896D"/>
    <w:rsid w:val="653C0191"/>
    <w:rsid w:val="65591210"/>
    <w:rsid w:val="65765CFA"/>
    <w:rsid w:val="65D8A46B"/>
    <w:rsid w:val="666F041C"/>
    <w:rsid w:val="6803A924"/>
    <w:rsid w:val="687111CE"/>
    <w:rsid w:val="68877695"/>
    <w:rsid w:val="6910783C"/>
    <w:rsid w:val="697E523C"/>
    <w:rsid w:val="6C601188"/>
    <w:rsid w:val="6CB4D26B"/>
    <w:rsid w:val="6CEF2569"/>
    <w:rsid w:val="6D7A232F"/>
    <w:rsid w:val="6DDC295F"/>
    <w:rsid w:val="6EFFF2A5"/>
    <w:rsid w:val="70BD0E54"/>
    <w:rsid w:val="72431283"/>
    <w:rsid w:val="729EAC89"/>
    <w:rsid w:val="72F8D181"/>
    <w:rsid w:val="744DBD0E"/>
    <w:rsid w:val="7A153535"/>
    <w:rsid w:val="7BE8140A"/>
    <w:rsid w:val="7CB6FE57"/>
    <w:rsid w:val="7D04D870"/>
    <w:rsid w:val="7D98ED25"/>
    <w:rsid w:val="7E8B89E8"/>
    <w:rsid w:val="7EA0A8D1"/>
    <w:rsid w:val="7ECBE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0E00D"/>
  <w15:chartTrackingRefBased/>
  <w15:docId w15:val="{A0FD5F97-17F2-4373-ABAF-F672745114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5514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E4F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F7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6CA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06CAA"/>
  </w:style>
  <w:style w:type="paragraph" w:styleId="Footer">
    <w:name w:val="footer"/>
    <w:basedOn w:val="Normal"/>
    <w:link w:val="FooterChar"/>
    <w:uiPriority w:val="99"/>
    <w:unhideWhenUsed/>
    <w:rsid w:val="00806CA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06CAA"/>
  </w:style>
  <w:style w:type="character" w:styleId="PageNumber">
    <w:name w:val="page number"/>
    <w:basedOn w:val="DefaultParagraphFont"/>
    <w:uiPriority w:val="99"/>
    <w:semiHidden/>
    <w:unhideWhenUsed/>
    <w:rsid w:val="00020476"/>
  </w:style>
  <w:style w:type="character" w:styleId="normaltextrun" w:customStyle="1">
    <w:name w:val="normaltextrun"/>
    <w:basedOn w:val="DefaultParagraphFont"/>
    <w:rsid w:val="00D75A2C"/>
  </w:style>
  <w:style w:type="character" w:styleId="eop" w:customStyle="1">
    <w:name w:val="eop"/>
    <w:basedOn w:val="DefaultParagraphFont"/>
    <w:rsid w:val="00D75A2C"/>
  </w:style>
  <w:style w:type="paragraph" w:styleId="paragraph" w:customStyle="1">
    <w:name w:val="paragraph"/>
    <w:basedOn w:val="Normal"/>
    <w:rsid w:val="0042407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3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6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8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4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9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footer" Target="footer3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microsoft.com/office/2020/10/relationships/intelligence" Target="intelligence2.xml" Id="rId23" /><Relationship Type="http://schemas.openxmlformats.org/officeDocument/2006/relationships/endnotes" Target="endnotes.xml" Id="rId10" /><Relationship Type="http://schemas.openxmlformats.org/officeDocument/2006/relationships/header" Target="head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22" /><Relationship Type="http://schemas.openxmlformats.org/officeDocument/2006/relationships/glossaryDocument" Target="glossary/document.xml" Id="Rae9ea617faab4a53" /><Relationship Type="http://schemas.openxmlformats.org/officeDocument/2006/relationships/hyperlink" Target="https://forestryinsights.org/wp-content/uploads/sites/329/2018/04/Urban-Forestry-Report.pdf" TargetMode="External" Id="R928244c4380448bd" /><Relationship Type="http://schemas.openxmlformats.org/officeDocument/2006/relationships/hyperlink" Target="http://charlottetreeplan.weebly.com/9-improve-communication-and-education.html" TargetMode="External" Id="R6aaacb930d46427d" /><Relationship Type="http://schemas.openxmlformats.org/officeDocument/2006/relationships/hyperlink" Target="https://www.mdpi.com/2071-1050/15/21/15328" TargetMode="External" Id="R69f035fcc3664550" /><Relationship Type="http://schemas.openxmlformats.org/officeDocument/2006/relationships/hyperlink" Target="http://charlottetreeplan.weebly.com/9-improve-communication-and-education.html" TargetMode="External" Id="Rf2185acff44a464e" /><Relationship Type="http://schemas.openxmlformats.org/officeDocument/2006/relationships/hyperlink" Target="https://doi.org/10.3390/su152115328" TargetMode="External" Id="Reab1f3d82d1d4fe7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896de-b7af-4c72-b885-96514b2b4a05}"/>
      </w:docPartPr>
      <w:docPartBody>
        <w:p xmlns:wp14="http://schemas.microsoft.com/office/word/2010/wordml" w14:paraId="700919E2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Urban and Community Forestry 1">
      <a:dk1>
        <a:srgbClr val="434343"/>
      </a:dk1>
      <a:lt1>
        <a:srgbClr val="FFFFFF"/>
      </a:lt1>
      <a:dk2>
        <a:srgbClr val="237D12"/>
      </a:dk2>
      <a:lt2>
        <a:srgbClr val="E7E6E6"/>
      </a:lt2>
      <a:accent1>
        <a:srgbClr val="ABDC8C"/>
      </a:accent1>
      <a:accent2>
        <a:srgbClr val="FAC864"/>
      </a:accent2>
      <a:accent3>
        <a:srgbClr val="F09380"/>
      </a:accent3>
      <a:accent4>
        <a:srgbClr val="A97FD2"/>
      </a:accent4>
      <a:accent5>
        <a:srgbClr val="46A5D0"/>
      </a:accent5>
      <a:accent6>
        <a:srgbClr val="CACAC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81A36B949A643AC3D625B2786FFCF" ma:contentTypeVersion="13" ma:contentTypeDescription="Create a new document." ma:contentTypeScope="" ma:versionID="a75b0441d95d582c2526cbf923b9b38e">
  <xsd:schema xmlns:xsd="http://www.w3.org/2001/XMLSchema" xmlns:xs="http://www.w3.org/2001/XMLSchema" xmlns:p="http://schemas.microsoft.com/office/2006/metadata/properties" xmlns:ns2="5888fc64-4fc7-4ce5-9021-c38539a81fbe" xmlns:ns3="7a12b634-940b-4d96-9c54-fcdcacdad810" targetNamespace="http://schemas.microsoft.com/office/2006/metadata/properties" ma:root="true" ma:fieldsID="fa61e826fe2ec073fb24331c393e8083" ns2:_="" ns3:_="">
    <xsd:import namespace="5888fc64-4fc7-4ce5-9021-c38539a81fbe"/>
    <xsd:import namespace="7a12b634-940b-4d96-9c54-fcdcacdad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8fc64-4fc7-4ce5-9021-c38539a81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d038b50-52dc-447d-ac2e-a29bd036c4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b634-940b-4d96-9c54-fcdcacdad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88fc64-4fc7-4ce5-9021-c38539a81fbe">
      <Terms xmlns="http://schemas.microsoft.com/office/infopath/2007/PartnerControls"/>
    </lcf76f155ced4ddcb4097134ff3c332f>
    <SharedWithUsers xmlns="7a12b634-940b-4d96-9c54-fcdcacdad810">
      <UserInfo>
        <DisplayName>Hamlin, Mary Davis (mh5q)</DisplayName>
        <AccountId>33</AccountId>
        <AccountType/>
      </UserInfo>
      <UserInfo>
        <DisplayName>Baxter, Ian (ib7jx)</DisplayName>
        <AccountId>48</AccountId>
        <AccountType/>
      </UserInfo>
      <UserInfo>
        <DisplayName>Moore, Julia Danielle (ytd8pp)</DisplayName>
        <AccountId>20</AccountId>
        <AccountType/>
      </UserInfo>
      <UserInfo>
        <DisplayName>Klavon, Max (mdm3ev)</DisplayName>
        <AccountId>35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87D027-D397-4DA1-A7AD-C2AD91328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8fc64-4fc7-4ce5-9021-c38539a81fbe"/>
    <ds:schemaRef ds:uri="7a12b634-940b-4d96-9c54-fcdcacdad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32D223-FC26-2546-B27E-9EFA49FFE3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3E1BF7-8B89-4E41-8125-4E96767B317B}">
  <ds:schemaRefs>
    <ds:schemaRef ds:uri="http://schemas.microsoft.com/office/2006/metadata/properties"/>
    <ds:schemaRef ds:uri="http://schemas.microsoft.com/office/infopath/2007/PartnerControls"/>
    <ds:schemaRef ds:uri="5888fc64-4fc7-4ce5-9021-c38539a81fbe"/>
    <ds:schemaRef ds:uri="7a12b634-940b-4d96-9c54-fcdcacdad810"/>
  </ds:schemaRefs>
</ds:datastoreItem>
</file>

<file path=customXml/itemProps4.xml><?xml version="1.0" encoding="utf-8"?>
<ds:datastoreItem xmlns:ds="http://schemas.openxmlformats.org/officeDocument/2006/customXml" ds:itemID="{AECF32E6-ED98-4497-B917-F30DC88A37B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Baxter, Ian (ib7jx)</dc:creator>
  <keywords/>
  <dc:description/>
  <lastModifiedBy>Klavon, Max (mdm3ev)</lastModifiedBy>
  <revision>26</revision>
  <dcterms:created xsi:type="dcterms:W3CDTF">2024-04-19T23:58:00.0000000Z</dcterms:created>
  <dcterms:modified xsi:type="dcterms:W3CDTF">2024-06-13T14:58:27.1997033Z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0x0101005CB81A36B949A643AC3D625B2786FFCF</vt:lpwstr>
  </property>
  <property fmtid="{D5CDD505-2E9C-101B-9397-08002B2CF9AE}" pid="3" name="MediaServiceImageTags">
    <vt:lpwstr/>
  </property>
</Properties>
</file>