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FC5DB" w14:textId="288C34CB" w:rsidR="00B35440" w:rsidRDefault="003773CE">
      <w:pPr>
        <w:spacing w:before="7" w:line="140" w:lineRule="exact"/>
        <w:rPr>
          <w:sz w:val="15"/>
          <w:szCs w:val="15"/>
        </w:rPr>
      </w:pPr>
      <w:r>
        <w:rPr>
          <w:rFonts w:asciiTheme="minorHAnsi" w:hAnsiTheme="minorHAnsi" w:cstheme="minorHAnsi"/>
          <w:b/>
          <w:bCs/>
          <w:sz w:val="60"/>
          <w:szCs w:val="60"/>
        </w:rPr>
        <w:pict w14:anchorId="3E14AA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alt="" style="position:absolute;margin-left:505.2pt;margin-top:12.05pt;width:87.8pt;height:44.3pt;z-index:-251660288;mso-wrap-edited:f;mso-width-percent:0;mso-height-percent:0;mso-position-horizontal-relative:page;mso-position-vertical-relative:page;mso-width-percent:0;mso-height-percent:0">
            <v:imagedata r:id="rId5" o:title=""/>
            <w10:wrap anchorx="page" anchory="page"/>
          </v:shape>
        </w:pict>
      </w:r>
    </w:p>
    <w:p w14:paraId="57862997" w14:textId="080AFCAD" w:rsidR="00B35440" w:rsidRPr="00D57ECA" w:rsidRDefault="00D57ECA">
      <w:pPr>
        <w:spacing w:line="620" w:lineRule="exact"/>
        <w:ind w:left="115"/>
        <w:rPr>
          <w:rFonts w:asciiTheme="minorHAnsi" w:hAnsiTheme="minorHAnsi" w:cstheme="minorHAnsi"/>
          <w:b/>
          <w:bCs/>
          <w:sz w:val="60"/>
          <w:szCs w:val="60"/>
        </w:rPr>
      </w:pPr>
      <w:r w:rsidRPr="00D57ECA">
        <w:rPr>
          <w:rFonts w:asciiTheme="minorHAnsi" w:hAnsiTheme="minorHAnsi" w:cstheme="minorHAnsi"/>
          <w:b/>
          <w:bCs/>
          <w:color w:val="008295"/>
          <w:sz w:val="60"/>
          <w:szCs w:val="60"/>
        </w:rPr>
        <w:t>PRINCIPIOS PARA UNA COLABORACIÓN EQUITATIVA</w:t>
      </w:r>
    </w:p>
    <w:p w14:paraId="50F67593" w14:textId="77777777" w:rsidR="00B35440" w:rsidRDefault="00B35440">
      <w:pPr>
        <w:spacing w:line="200" w:lineRule="exact"/>
      </w:pPr>
    </w:p>
    <w:p w14:paraId="1A095B93" w14:textId="77777777" w:rsidR="00B35440" w:rsidRDefault="00B35440">
      <w:pPr>
        <w:spacing w:before="13" w:line="260" w:lineRule="exact"/>
        <w:rPr>
          <w:sz w:val="26"/>
          <w:szCs w:val="26"/>
        </w:rPr>
      </w:pPr>
    </w:p>
    <w:p w14:paraId="740AE1B4" w14:textId="77777777" w:rsidR="00B35440" w:rsidRDefault="00D57ECA">
      <w:pPr>
        <w:spacing w:before="33" w:line="341" w:lineRule="auto"/>
        <w:ind w:left="577" w:right="394"/>
        <w:jc w:val="center"/>
        <w:rPr>
          <w:sz w:val="22"/>
          <w:szCs w:val="22"/>
        </w:rPr>
      </w:pPr>
      <w:r>
        <w:rPr>
          <w:sz w:val="22"/>
        </w:rPr>
        <w:t xml:space="preserve">La </w:t>
      </w:r>
      <w:r>
        <w:rPr>
          <w:b/>
          <w:sz w:val="22"/>
        </w:rPr>
        <w:t xml:space="preserve">colaboración equitativa </w:t>
      </w:r>
      <w:r>
        <w:rPr>
          <w:sz w:val="22"/>
        </w:rPr>
        <w:t>se refiere a un tipo particular de deliberación pública, ya sean reuniones o diálogos comunitarios que se realizan una sola vez o procesos colaborativos comunitarios de cambio a largo plazo, que busca atender la problemática de los espacios comunitarios donde la dinámica de poder, el trauma histórico y las disparidades continuas están presentes.  Estas disparidades se encuentran</w:t>
      </w:r>
    </w:p>
    <w:p w14:paraId="6081A548" w14:textId="7D5DFD5D" w:rsidR="00B35440" w:rsidRDefault="003773CE">
      <w:pPr>
        <w:spacing w:before="4" w:line="341" w:lineRule="auto"/>
        <w:ind w:left="648" w:right="465"/>
        <w:jc w:val="center"/>
        <w:rPr>
          <w:sz w:val="22"/>
          <w:szCs w:val="22"/>
        </w:rPr>
      </w:pPr>
      <w:r>
        <w:pict w14:anchorId="39E9336B">
          <v:group id="_x0000_s1032" alt="" style="position:absolute;left:0;text-align:left;margin-left:35.45pt;margin-top:-195.8pt;width:538.95pt;height:538.95pt;z-index:-251662336;mso-position-horizontal-relative:page" coordorigin="709,-3916" coordsize="10779,10779">
            <v:shape id="_x0000_s1033" alt="" style="position:absolute;left:709;top:-3916;width:10779;height:10779" coordorigin="709,-3916" coordsize="10779,10779" path="m11488,1432r-10779,l709,1507r10779,l11488,1432xe" fillcolor="#008295" stroked="f">
              <v:path arrowok="t"/>
            </v:shape>
            <w10:wrap anchorx="page"/>
          </v:group>
        </w:pict>
      </w:r>
      <w:r w:rsidR="00D57ECA">
        <w:rPr>
          <w:sz w:val="22"/>
        </w:rPr>
        <w:t>con frecuencia en grupos raciales, étnicos, religiosos, de clase, de género u otras identidades. La colaboración equitativa promueve procesos y resultados equitativos y sostenibles ya que se basa en prácticas sensibles al trauma, la inclusión, la capacidad de respuesta, la búsqueda de la verdad, la deliberación y la adaptabilidad.</w:t>
      </w:r>
    </w:p>
    <w:p w14:paraId="68AEB4C3" w14:textId="77777777" w:rsidR="00B35440" w:rsidRDefault="00B35440">
      <w:pPr>
        <w:spacing w:before="8" w:line="100" w:lineRule="exact"/>
        <w:rPr>
          <w:sz w:val="11"/>
          <w:szCs w:val="11"/>
        </w:rPr>
      </w:pPr>
    </w:p>
    <w:p w14:paraId="1159957A" w14:textId="77777777" w:rsidR="00B35440" w:rsidRDefault="00B35440">
      <w:pPr>
        <w:spacing w:line="200" w:lineRule="exact"/>
      </w:pPr>
    </w:p>
    <w:p w14:paraId="34C82DBB" w14:textId="77777777" w:rsidR="00B35440" w:rsidRDefault="00B35440">
      <w:pPr>
        <w:spacing w:line="200" w:lineRule="exact"/>
      </w:pPr>
    </w:p>
    <w:p w14:paraId="7E8F328D" w14:textId="77777777" w:rsidR="00B35440" w:rsidRDefault="00B35440">
      <w:pPr>
        <w:spacing w:line="200" w:lineRule="exact"/>
      </w:pPr>
    </w:p>
    <w:p w14:paraId="56934056" w14:textId="77777777" w:rsidR="00B35440" w:rsidRDefault="00B35440">
      <w:pPr>
        <w:spacing w:line="200" w:lineRule="exact"/>
      </w:pPr>
    </w:p>
    <w:p w14:paraId="6A17F97B" w14:textId="55D3D01B" w:rsidR="00B35440" w:rsidRDefault="00D57ECA">
      <w:pPr>
        <w:spacing w:line="380" w:lineRule="exact"/>
        <w:ind w:left="615"/>
        <w:rPr>
          <w:sz w:val="35"/>
          <w:szCs w:val="35"/>
        </w:rPr>
      </w:pPr>
      <w:r>
        <w:rPr>
          <w:b/>
          <w:sz w:val="35"/>
          <w:u w:val="thick" w:color="000000"/>
        </w:rPr>
        <w:t>LOS SEIS PRINCIPIOS</w:t>
      </w:r>
    </w:p>
    <w:p w14:paraId="34CAE682" w14:textId="77777777" w:rsidR="00B35440" w:rsidRDefault="00B35440">
      <w:pPr>
        <w:spacing w:line="200" w:lineRule="exact"/>
      </w:pPr>
    </w:p>
    <w:p w14:paraId="66F9E89C" w14:textId="0A72C4FE" w:rsidR="00B35440" w:rsidRDefault="003773CE">
      <w:pPr>
        <w:spacing w:line="200" w:lineRule="exact"/>
      </w:pPr>
      <w:r>
        <w:pict w14:anchorId="6E3739AF">
          <v:shape id="_x0000_s1031" type="#_x0000_t75" alt="" style="position:absolute;margin-left:23.65pt;margin-top:9.15pt;width:150.15pt;height:138.85pt;z-index:-251661312;mso-wrap-edited:f;mso-width-percent:0;mso-height-percent:0;mso-position-horizontal-relative:page;mso-width-percent:0;mso-height-percent:0">
            <v:imagedata r:id="rId6" o:title=""/>
            <w10:wrap anchorx="page"/>
          </v:shape>
        </w:pict>
      </w:r>
      <w:r>
        <w:pict w14:anchorId="42666B82">
          <v:shape id="_x0000_s1030" type="#_x0000_t75" alt="" style="position:absolute;margin-left:431.3pt;margin-top:7.2pt;width:139.6pt;height:138.85pt;z-index:-251658240;mso-wrap-edited:f;mso-width-percent:0;mso-height-percent:0;mso-position-horizontal-relative:page;mso-width-percent:0;mso-height-percent:0">
            <v:imagedata r:id="rId7" o:title=""/>
            <w10:wrap anchorx="page"/>
          </v:shape>
        </w:pict>
      </w:r>
      <w:r>
        <w:pict w14:anchorId="57ACD826">
          <v:shape id="_x0000_s1029" type="#_x0000_t75" alt="" style="position:absolute;margin-left:235.4pt;margin-top:4.95pt;width:153.15pt;height:144.85pt;z-index:-251659264;mso-wrap-edited:f;mso-width-percent:0;mso-height-percent:0;mso-position-horizontal-relative:page;mso-width-percent:0;mso-height-percent:0">
            <v:imagedata r:id="rId8" o:title=""/>
            <w10:wrap anchorx="page"/>
          </v:shape>
        </w:pict>
      </w:r>
    </w:p>
    <w:p w14:paraId="1C5D8B48" w14:textId="2BB99AC2" w:rsidR="00B35440" w:rsidRDefault="00B35440">
      <w:pPr>
        <w:spacing w:line="200" w:lineRule="exact"/>
      </w:pPr>
    </w:p>
    <w:p w14:paraId="4BB4FE21" w14:textId="77777777" w:rsidR="00B35440" w:rsidRDefault="00B35440">
      <w:pPr>
        <w:spacing w:line="200" w:lineRule="exact"/>
      </w:pPr>
    </w:p>
    <w:p w14:paraId="798621EF" w14:textId="77777777" w:rsidR="00B35440" w:rsidRDefault="00B35440">
      <w:pPr>
        <w:spacing w:line="200" w:lineRule="exact"/>
      </w:pPr>
    </w:p>
    <w:p w14:paraId="29D0C7E2" w14:textId="77777777" w:rsidR="00B35440" w:rsidRDefault="00B35440">
      <w:pPr>
        <w:spacing w:line="200" w:lineRule="exact"/>
      </w:pPr>
    </w:p>
    <w:p w14:paraId="4990FEE5" w14:textId="77777777" w:rsidR="00B35440" w:rsidRDefault="00B35440">
      <w:pPr>
        <w:spacing w:line="200" w:lineRule="exact"/>
      </w:pPr>
    </w:p>
    <w:p w14:paraId="5A8F7034" w14:textId="77777777" w:rsidR="00B35440" w:rsidRDefault="00B35440">
      <w:pPr>
        <w:spacing w:line="200" w:lineRule="exact"/>
      </w:pPr>
    </w:p>
    <w:p w14:paraId="4BD07300" w14:textId="77777777" w:rsidR="00B35440" w:rsidRDefault="00B35440">
      <w:pPr>
        <w:spacing w:line="200" w:lineRule="exact"/>
      </w:pPr>
    </w:p>
    <w:p w14:paraId="16D8A75C" w14:textId="77777777" w:rsidR="00B35440" w:rsidRDefault="00B35440">
      <w:pPr>
        <w:spacing w:line="200" w:lineRule="exact"/>
      </w:pPr>
    </w:p>
    <w:p w14:paraId="10993E87" w14:textId="77777777" w:rsidR="00B35440" w:rsidRDefault="00B35440">
      <w:pPr>
        <w:spacing w:line="200" w:lineRule="exact"/>
      </w:pPr>
    </w:p>
    <w:p w14:paraId="62008D2B" w14:textId="77777777" w:rsidR="00B35440" w:rsidRDefault="00B35440">
      <w:pPr>
        <w:spacing w:line="200" w:lineRule="exact"/>
      </w:pPr>
    </w:p>
    <w:p w14:paraId="4A349971" w14:textId="77777777" w:rsidR="00B35440" w:rsidRDefault="00B35440">
      <w:pPr>
        <w:spacing w:line="200" w:lineRule="exact"/>
      </w:pPr>
    </w:p>
    <w:p w14:paraId="5EEF5054" w14:textId="77777777" w:rsidR="00B35440" w:rsidRDefault="00B35440">
      <w:pPr>
        <w:spacing w:before="11" w:line="280" w:lineRule="exact"/>
        <w:rPr>
          <w:sz w:val="28"/>
          <w:szCs w:val="28"/>
        </w:rPr>
        <w:sectPr w:rsidR="00B35440">
          <w:type w:val="continuous"/>
          <w:pgSz w:w="11920" w:h="16860"/>
          <w:pgMar w:top="140" w:right="20" w:bottom="280" w:left="120" w:header="720" w:footer="720" w:gutter="0"/>
          <w:cols w:space="720"/>
        </w:sectPr>
      </w:pPr>
    </w:p>
    <w:p w14:paraId="1DE97CE9" w14:textId="77777777" w:rsidR="00B35440" w:rsidRDefault="00D57ECA">
      <w:pPr>
        <w:spacing w:before="19"/>
        <w:ind w:left="151" w:right="-73"/>
        <w:rPr>
          <w:sz w:val="35"/>
          <w:szCs w:val="35"/>
        </w:rPr>
      </w:pPr>
      <w:r>
        <w:rPr>
          <w:b/>
          <w:color w:val="00C2CB"/>
          <w:sz w:val="35"/>
        </w:rPr>
        <w:t>SENSIBLE AL TRAUMA</w:t>
      </w:r>
    </w:p>
    <w:p w14:paraId="2169BAAE" w14:textId="77777777" w:rsidR="00B35440" w:rsidRDefault="00D57ECA">
      <w:pPr>
        <w:spacing w:before="35" w:line="380" w:lineRule="exact"/>
        <w:ind w:right="-73"/>
        <w:rPr>
          <w:sz w:val="35"/>
          <w:szCs w:val="35"/>
        </w:rPr>
      </w:pPr>
      <w:r>
        <w:br w:type="column"/>
      </w:r>
      <w:r>
        <w:rPr>
          <w:b/>
          <w:color w:val="00C2CB"/>
          <w:sz w:val="35"/>
        </w:rPr>
        <w:t>INCLUSIVA</w:t>
      </w:r>
    </w:p>
    <w:p w14:paraId="702B7C5A" w14:textId="77777777" w:rsidR="00B35440" w:rsidRDefault="00D57ECA">
      <w:pPr>
        <w:spacing w:before="24"/>
        <w:rPr>
          <w:sz w:val="35"/>
          <w:szCs w:val="35"/>
        </w:rPr>
        <w:sectPr w:rsidR="00B35440">
          <w:type w:val="continuous"/>
          <w:pgSz w:w="11920" w:h="16860"/>
          <w:pgMar w:top="140" w:right="20" w:bottom="280" w:left="120" w:header="720" w:footer="720" w:gutter="0"/>
          <w:cols w:num="3" w:space="720" w:equalWidth="0">
            <w:col w:w="4084" w:space="1098"/>
            <w:col w:w="2129" w:space="1333"/>
            <w:col w:w="3136"/>
          </w:cols>
        </w:sectPr>
      </w:pPr>
      <w:r>
        <w:br w:type="column"/>
      </w:r>
      <w:r>
        <w:rPr>
          <w:b/>
          <w:color w:val="00C2CB"/>
          <w:sz w:val="35"/>
        </w:rPr>
        <w:t>CON CAPACIDAD DE RESPUESTA</w:t>
      </w:r>
    </w:p>
    <w:p w14:paraId="4F4E6C0D" w14:textId="77777777" w:rsidR="00B35440" w:rsidRDefault="00B35440">
      <w:pPr>
        <w:spacing w:before="3" w:line="100" w:lineRule="exact"/>
        <w:rPr>
          <w:sz w:val="11"/>
          <w:szCs w:val="11"/>
        </w:rPr>
      </w:pPr>
    </w:p>
    <w:p w14:paraId="0E94032C" w14:textId="77777777" w:rsidR="00B35440" w:rsidRDefault="00B35440">
      <w:pPr>
        <w:spacing w:line="200" w:lineRule="exact"/>
        <w:sectPr w:rsidR="00B35440">
          <w:type w:val="continuous"/>
          <w:pgSz w:w="11920" w:h="16860"/>
          <w:pgMar w:top="140" w:right="20" w:bottom="280" w:left="120" w:header="720" w:footer="720" w:gutter="0"/>
          <w:cols w:space="720"/>
        </w:sectPr>
      </w:pPr>
    </w:p>
    <w:p w14:paraId="5F4A574B" w14:textId="77777777" w:rsidR="00B35440" w:rsidRDefault="00D57ECA">
      <w:pPr>
        <w:spacing w:before="58" w:line="341" w:lineRule="auto"/>
        <w:ind w:left="128" w:right="-19"/>
        <w:jc w:val="center"/>
        <w:rPr>
          <w:sz w:val="22"/>
          <w:szCs w:val="22"/>
        </w:rPr>
      </w:pPr>
      <w:r>
        <w:rPr>
          <w:sz w:val="22"/>
        </w:rPr>
        <w:t>Céntrese en las relaciones y prepare y apoye a las personas para que prevengan, minimicen o mitiguen revivir el trauma.</w:t>
      </w:r>
    </w:p>
    <w:p w14:paraId="4203CDCF" w14:textId="77777777" w:rsidR="00B35440" w:rsidRDefault="00D57ECA">
      <w:pPr>
        <w:spacing w:before="45" w:line="341" w:lineRule="auto"/>
        <w:ind w:left="-19" w:right="-19"/>
        <w:jc w:val="center"/>
        <w:rPr>
          <w:sz w:val="22"/>
          <w:szCs w:val="22"/>
        </w:rPr>
      </w:pPr>
      <w:r>
        <w:br w:type="column"/>
      </w:r>
      <w:r>
        <w:rPr>
          <w:sz w:val="22"/>
        </w:rPr>
        <w:t>Llegue a todos los segmentos de una comunidad y tome en cuenta las dinámicas raciales, étnicas, de género, de clase y de otro tipo para garantizar</w:t>
      </w:r>
    </w:p>
    <w:p w14:paraId="26FB57D1" w14:textId="438D69A1" w:rsidR="00B35440" w:rsidRDefault="00D57ECA">
      <w:pPr>
        <w:spacing w:before="4" w:line="240" w:lineRule="exact"/>
        <w:ind w:left="354" w:right="355"/>
        <w:jc w:val="center"/>
        <w:rPr>
          <w:sz w:val="22"/>
          <w:szCs w:val="22"/>
        </w:rPr>
      </w:pPr>
      <w:r>
        <w:rPr>
          <w:sz w:val="22"/>
        </w:rPr>
        <w:t xml:space="preserve"> una participación significativa</w:t>
      </w:r>
    </w:p>
    <w:p w14:paraId="1364A9B2" w14:textId="77777777" w:rsidR="00B35440" w:rsidRDefault="00D57ECA">
      <w:pPr>
        <w:spacing w:before="33" w:line="341" w:lineRule="auto"/>
        <w:ind w:left="-19" w:right="375"/>
        <w:jc w:val="center"/>
        <w:rPr>
          <w:sz w:val="22"/>
          <w:szCs w:val="22"/>
        </w:rPr>
        <w:sectPr w:rsidR="00B35440">
          <w:type w:val="continuous"/>
          <w:pgSz w:w="11920" w:h="16860"/>
          <w:pgMar w:top="140" w:right="20" w:bottom="280" w:left="120" w:header="720" w:footer="720" w:gutter="0"/>
          <w:cols w:num="3" w:space="720" w:equalWidth="0">
            <w:col w:w="3708" w:space="931"/>
            <w:col w:w="3216" w:space="571"/>
            <w:col w:w="3354"/>
          </w:cols>
        </w:sectPr>
      </w:pPr>
      <w:r>
        <w:br w:type="column"/>
      </w:r>
      <w:r>
        <w:rPr>
          <w:sz w:val="22"/>
        </w:rPr>
        <w:t>Reconozca y responda las preguntas, necesidades, inquietudes e ideas de la comunidad de manera oportuna y significativa</w:t>
      </w:r>
    </w:p>
    <w:p w14:paraId="17CED10E" w14:textId="77777777" w:rsidR="00B35440" w:rsidRDefault="00B35440">
      <w:pPr>
        <w:spacing w:before="5" w:line="140" w:lineRule="exact"/>
        <w:rPr>
          <w:sz w:val="15"/>
          <w:szCs w:val="15"/>
        </w:rPr>
      </w:pPr>
    </w:p>
    <w:p w14:paraId="7436D32F" w14:textId="77777777" w:rsidR="00B35440" w:rsidRDefault="00B35440">
      <w:pPr>
        <w:spacing w:line="200" w:lineRule="exact"/>
      </w:pPr>
    </w:p>
    <w:p w14:paraId="7650AEC0" w14:textId="77777777" w:rsidR="00B35440" w:rsidRDefault="00B35440">
      <w:pPr>
        <w:spacing w:line="200" w:lineRule="exact"/>
      </w:pPr>
    </w:p>
    <w:p w14:paraId="104D058C" w14:textId="77777777" w:rsidR="00B35440" w:rsidRDefault="00B35440">
      <w:pPr>
        <w:spacing w:line="200" w:lineRule="exact"/>
      </w:pPr>
    </w:p>
    <w:p w14:paraId="75DA80D5" w14:textId="77777777" w:rsidR="00B35440" w:rsidRDefault="00B35440">
      <w:pPr>
        <w:spacing w:line="200" w:lineRule="exact"/>
      </w:pPr>
    </w:p>
    <w:p w14:paraId="5A8D5554" w14:textId="77777777" w:rsidR="00B35440" w:rsidRDefault="00B35440">
      <w:pPr>
        <w:spacing w:line="200" w:lineRule="exact"/>
      </w:pPr>
    </w:p>
    <w:p w14:paraId="7B0F4B5B" w14:textId="77777777" w:rsidR="00B35440" w:rsidRDefault="00B35440">
      <w:pPr>
        <w:spacing w:line="200" w:lineRule="exact"/>
      </w:pPr>
    </w:p>
    <w:p w14:paraId="14CAEC14" w14:textId="77777777" w:rsidR="00B35440" w:rsidRDefault="00B35440">
      <w:pPr>
        <w:spacing w:line="200" w:lineRule="exact"/>
      </w:pPr>
    </w:p>
    <w:p w14:paraId="47CF8538" w14:textId="77777777" w:rsidR="00B35440" w:rsidRDefault="00B35440">
      <w:pPr>
        <w:spacing w:line="200" w:lineRule="exact"/>
      </w:pPr>
    </w:p>
    <w:p w14:paraId="7F3699E5" w14:textId="77777777" w:rsidR="00B35440" w:rsidRDefault="00B35440">
      <w:pPr>
        <w:spacing w:line="200" w:lineRule="exact"/>
      </w:pPr>
    </w:p>
    <w:p w14:paraId="6CBADD40" w14:textId="77777777" w:rsidR="00B35440" w:rsidRDefault="00B35440">
      <w:pPr>
        <w:spacing w:line="200" w:lineRule="exact"/>
      </w:pPr>
    </w:p>
    <w:p w14:paraId="57C6D237" w14:textId="77777777" w:rsidR="00B35440" w:rsidRDefault="00B35440">
      <w:pPr>
        <w:spacing w:line="200" w:lineRule="exact"/>
      </w:pPr>
    </w:p>
    <w:p w14:paraId="017B6C77" w14:textId="77777777" w:rsidR="00B35440" w:rsidRDefault="00B35440">
      <w:pPr>
        <w:spacing w:line="200" w:lineRule="exact"/>
      </w:pPr>
    </w:p>
    <w:p w14:paraId="76FCB498" w14:textId="77777777" w:rsidR="00B35440" w:rsidRDefault="00B35440">
      <w:pPr>
        <w:spacing w:line="200" w:lineRule="exact"/>
      </w:pPr>
    </w:p>
    <w:p w14:paraId="57A9213B" w14:textId="77777777" w:rsidR="00B35440" w:rsidRDefault="00B35440">
      <w:pPr>
        <w:spacing w:line="200" w:lineRule="exact"/>
      </w:pPr>
    </w:p>
    <w:p w14:paraId="0E6CBD1D" w14:textId="77777777" w:rsidR="00B35440" w:rsidRDefault="00B35440">
      <w:pPr>
        <w:spacing w:line="200" w:lineRule="exact"/>
      </w:pPr>
    </w:p>
    <w:p w14:paraId="7C9FAB7E" w14:textId="77777777" w:rsidR="00B35440" w:rsidRDefault="00B35440">
      <w:pPr>
        <w:spacing w:line="200" w:lineRule="exact"/>
        <w:sectPr w:rsidR="00B35440">
          <w:type w:val="continuous"/>
          <w:pgSz w:w="11920" w:h="16860"/>
          <w:pgMar w:top="140" w:right="20" w:bottom="280" w:left="120" w:header="720" w:footer="720" w:gutter="0"/>
          <w:cols w:space="720"/>
        </w:sectPr>
      </w:pPr>
    </w:p>
    <w:p w14:paraId="329E186E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29D4EAFB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13ADE9E5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295D6903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2FF00BB8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0A44E0F0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3FF99C9E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4AAEFB48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0AF2A63A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38DF535B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55824F7C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6C62272A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740AD8F9" w14:textId="4F7163EA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3B59E0EE" w14:textId="26735AA8" w:rsidR="00D57ECA" w:rsidRDefault="003773CE">
      <w:pPr>
        <w:spacing w:before="19"/>
        <w:ind w:left="160" w:right="-73"/>
        <w:rPr>
          <w:b/>
          <w:color w:val="00C2CB"/>
          <w:sz w:val="35"/>
        </w:rPr>
      </w:pPr>
      <w:r>
        <w:pict w14:anchorId="4B4FE703">
          <v:shape id="_x0000_s1028" type="#_x0000_t75" alt="" style="position:absolute;left:0;text-align:left;margin-left:16.4pt;margin-top:43.2pt;width:153.9pt;height:159.15pt;z-index:-251655168;mso-wrap-edited:f;mso-width-percent:0;mso-height-percent:0;mso-position-horizontal-relative:page;mso-position-vertical-relative:page;mso-width-percent:0;mso-height-percent:0">
            <v:imagedata r:id="rId9" o:title=""/>
            <w10:wrap anchorx="page" anchory="page"/>
          </v:shape>
        </w:pict>
      </w:r>
    </w:p>
    <w:p w14:paraId="4418C5F2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01CE6F52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49F272B5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05B1128A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08B6EB79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3F406CB0" w14:textId="77777777" w:rsidR="00D57ECA" w:rsidRDefault="00D57ECA">
      <w:pPr>
        <w:spacing w:before="19"/>
        <w:ind w:left="160" w:right="-73"/>
        <w:rPr>
          <w:b/>
          <w:color w:val="00C2CB"/>
          <w:sz w:val="35"/>
        </w:rPr>
      </w:pPr>
    </w:p>
    <w:p w14:paraId="1482F630" w14:textId="171C5074" w:rsidR="00B35440" w:rsidRDefault="00D57ECA">
      <w:pPr>
        <w:spacing w:before="19"/>
        <w:ind w:left="160" w:right="-73"/>
        <w:rPr>
          <w:sz w:val="35"/>
          <w:szCs w:val="35"/>
        </w:rPr>
      </w:pPr>
      <w:r>
        <w:rPr>
          <w:b/>
          <w:color w:val="00C2CB"/>
          <w:sz w:val="35"/>
        </w:rPr>
        <w:t>BUSCA LA VERDAD</w:t>
      </w:r>
    </w:p>
    <w:p w14:paraId="7F2B5B30" w14:textId="77777777" w:rsidR="00B35440" w:rsidRDefault="00B35440">
      <w:pPr>
        <w:spacing w:before="5" w:line="140" w:lineRule="exact"/>
        <w:rPr>
          <w:sz w:val="15"/>
          <w:szCs w:val="15"/>
        </w:rPr>
      </w:pPr>
    </w:p>
    <w:p w14:paraId="3D5632C7" w14:textId="77777777" w:rsidR="00B35440" w:rsidRDefault="00B35440">
      <w:pPr>
        <w:spacing w:line="200" w:lineRule="exact"/>
      </w:pPr>
    </w:p>
    <w:p w14:paraId="2EE6DD54" w14:textId="77777777" w:rsidR="00B35440" w:rsidRDefault="00B35440">
      <w:pPr>
        <w:spacing w:line="200" w:lineRule="exact"/>
      </w:pPr>
    </w:p>
    <w:p w14:paraId="69C59B9B" w14:textId="6C918A4B" w:rsidR="00B35440" w:rsidRDefault="00D57ECA">
      <w:pPr>
        <w:spacing w:line="341" w:lineRule="auto"/>
        <w:ind w:left="164" w:right="314"/>
        <w:jc w:val="center"/>
        <w:rPr>
          <w:sz w:val="22"/>
          <w:szCs w:val="22"/>
        </w:rPr>
      </w:pPr>
      <w:r>
        <w:rPr>
          <w:sz w:val="22"/>
        </w:rPr>
        <w:t>Aliente que se compartan historias honestas y completas, incluso cuando es doloroso escuchar y entender tales historias</w:t>
      </w:r>
    </w:p>
    <w:p w14:paraId="19399912" w14:textId="0C1C19FA" w:rsidR="00D57ECA" w:rsidRDefault="00D57ECA">
      <w:pPr>
        <w:spacing w:before="29"/>
        <w:ind w:left="161" w:right="161"/>
        <w:jc w:val="center"/>
      </w:pPr>
      <w:r>
        <w:br w:type="column"/>
      </w:r>
    </w:p>
    <w:p w14:paraId="3492D324" w14:textId="4C12D75B" w:rsidR="00D57ECA" w:rsidRDefault="003773CE">
      <w:pPr>
        <w:spacing w:before="29"/>
        <w:ind w:left="161" w:right="161"/>
        <w:jc w:val="center"/>
      </w:pPr>
      <w:r>
        <w:pict w14:anchorId="1CED0119">
          <v:shape id="_x0000_s1027" type="#_x0000_t75" alt="" style="position:absolute;left:0;text-align:left;margin-left:198.15pt;margin-top:5.75pt;width:168.9pt;height:183.15pt;z-index:-251656192;mso-wrap-edited:f;mso-width-percent:0;mso-height-percent:0;mso-position-horizontal-relative:page;mso-width-percent:0;mso-height-percent:0">
            <v:imagedata r:id="rId10" o:title=""/>
            <w10:wrap anchorx="page"/>
          </v:shape>
        </w:pict>
      </w:r>
    </w:p>
    <w:p w14:paraId="41272DA1" w14:textId="77777777" w:rsidR="00D57ECA" w:rsidRDefault="00D57ECA">
      <w:pPr>
        <w:spacing w:before="29"/>
        <w:ind w:left="161" w:right="161"/>
        <w:jc w:val="center"/>
      </w:pPr>
    </w:p>
    <w:p w14:paraId="19C82466" w14:textId="77777777" w:rsidR="00D57ECA" w:rsidRDefault="00D57ECA">
      <w:pPr>
        <w:spacing w:before="29"/>
        <w:ind w:left="161" w:right="161"/>
        <w:jc w:val="center"/>
      </w:pPr>
    </w:p>
    <w:p w14:paraId="7BE71AFC" w14:textId="77777777" w:rsidR="00D57ECA" w:rsidRDefault="00D57ECA">
      <w:pPr>
        <w:spacing w:before="29"/>
        <w:ind w:left="161" w:right="161"/>
        <w:jc w:val="center"/>
      </w:pPr>
    </w:p>
    <w:p w14:paraId="5065ED30" w14:textId="77777777" w:rsidR="00D57ECA" w:rsidRDefault="00D57ECA">
      <w:pPr>
        <w:spacing w:before="29"/>
        <w:ind w:left="161" w:right="161"/>
        <w:jc w:val="center"/>
      </w:pPr>
    </w:p>
    <w:p w14:paraId="201271AC" w14:textId="77777777" w:rsidR="00D57ECA" w:rsidRDefault="00D57ECA">
      <w:pPr>
        <w:spacing w:before="29"/>
        <w:ind w:left="161" w:right="161"/>
        <w:jc w:val="center"/>
      </w:pPr>
    </w:p>
    <w:p w14:paraId="4A56CE09" w14:textId="77777777" w:rsidR="00D57ECA" w:rsidRDefault="00D57ECA">
      <w:pPr>
        <w:spacing w:before="29"/>
        <w:ind w:left="161" w:right="161"/>
        <w:jc w:val="center"/>
      </w:pPr>
    </w:p>
    <w:p w14:paraId="341725AB" w14:textId="77777777" w:rsidR="00D57ECA" w:rsidRDefault="00D57ECA">
      <w:pPr>
        <w:spacing w:before="29"/>
        <w:ind w:left="161" w:right="161"/>
        <w:jc w:val="center"/>
      </w:pPr>
    </w:p>
    <w:p w14:paraId="4451400A" w14:textId="77777777" w:rsidR="00D57ECA" w:rsidRDefault="00D57ECA">
      <w:pPr>
        <w:spacing w:before="29"/>
        <w:ind w:left="161" w:right="161"/>
        <w:jc w:val="center"/>
      </w:pPr>
    </w:p>
    <w:p w14:paraId="73316A9F" w14:textId="77777777" w:rsidR="00D57ECA" w:rsidRDefault="00D57ECA">
      <w:pPr>
        <w:spacing w:before="29"/>
        <w:ind w:left="161" w:right="161"/>
        <w:jc w:val="center"/>
      </w:pPr>
    </w:p>
    <w:p w14:paraId="725A31D2" w14:textId="77777777" w:rsidR="00D57ECA" w:rsidRDefault="00D57ECA">
      <w:pPr>
        <w:spacing w:before="29"/>
        <w:ind w:left="161" w:right="161"/>
        <w:jc w:val="center"/>
      </w:pPr>
    </w:p>
    <w:p w14:paraId="7E1292C3" w14:textId="77777777" w:rsidR="00D57ECA" w:rsidRDefault="00D57ECA">
      <w:pPr>
        <w:spacing w:before="29"/>
        <w:ind w:left="161" w:right="161"/>
        <w:jc w:val="center"/>
      </w:pPr>
    </w:p>
    <w:p w14:paraId="5CEF7D12" w14:textId="09362ABF" w:rsidR="00B35440" w:rsidRDefault="00D57ECA">
      <w:pPr>
        <w:spacing w:before="29"/>
        <w:ind w:left="161" w:right="161"/>
        <w:jc w:val="center"/>
        <w:rPr>
          <w:sz w:val="35"/>
          <w:szCs w:val="35"/>
        </w:rPr>
      </w:pPr>
      <w:r>
        <w:rPr>
          <w:b/>
          <w:color w:val="00C2CB"/>
          <w:sz w:val="35"/>
        </w:rPr>
        <w:t>DELIBERATIVA</w:t>
      </w:r>
    </w:p>
    <w:p w14:paraId="6A9E0DBA" w14:textId="77777777" w:rsidR="00B35440" w:rsidRDefault="00B35440">
      <w:pPr>
        <w:spacing w:line="140" w:lineRule="exact"/>
        <w:rPr>
          <w:sz w:val="15"/>
          <w:szCs w:val="15"/>
        </w:rPr>
      </w:pPr>
    </w:p>
    <w:p w14:paraId="4C8191E1" w14:textId="77777777" w:rsidR="00B35440" w:rsidRDefault="00B35440">
      <w:pPr>
        <w:spacing w:line="200" w:lineRule="exact"/>
      </w:pPr>
    </w:p>
    <w:p w14:paraId="21C64180" w14:textId="77777777" w:rsidR="00B35440" w:rsidRDefault="00D57ECA">
      <w:pPr>
        <w:spacing w:line="341" w:lineRule="auto"/>
        <w:ind w:left="-19" w:right="-19"/>
        <w:jc w:val="center"/>
        <w:rPr>
          <w:sz w:val="22"/>
          <w:szCs w:val="22"/>
        </w:rPr>
      </w:pPr>
      <w:r>
        <w:rPr>
          <w:sz w:val="22"/>
        </w:rPr>
        <w:t>Fomente espacios donde los participantes enfrenten de manera valiente, honesta y abierta el pasado y el presente, para aprender, crecer y compartir el pensamiento cívico</w:t>
      </w:r>
    </w:p>
    <w:p w14:paraId="4DCBA065" w14:textId="77777777" w:rsidR="00B35440" w:rsidRDefault="00D57ECA">
      <w:pPr>
        <w:spacing w:before="7" w:line="200" w:lineRule="exact"/>
      </w:pPr>
      <w:r>
        <w:br w:type="column"/>
      </w:r>
    </w:p>
    <w:p w14:paraId="5C82029A" w14:textId="77777777" w:rsidR="00D57ECA" w:rsidRDefault="00D57ECA">
      <w:pPr>
        <w:ind w:left="481" w:right="831"/>
        <w:jc w:val="center"/>
        <w:rPr>
          <w:b/>
          <w:color w:val="00C2CB"/>
          <w:sz w:val="35"/>
        </w:rPr>
      </w:pPr>
    </w:p>
    <w:p w14:paraId="6C7A0792" w14:textId="77777777" w:rsidR="00D57ECA" w:rsidRDefault="00D57ECA">
      <w:pPr>
        <w:ind w:left="481" w:right="831"/>
        <w:jc w:val="center"/>
        <w:rPr>
          <w:b/>
          <w:color w:val="00C2CB"/>
          <w:sz w:val="35"/>
        </w:rPr>
      </w:pPr>
    </w:p>
    <w:p w14:paraId="1E64E352" w14:textId="77777777" w:rsidR="00D57ECA" w:rsidRDefault="00D57ECA">
      <w:pPr>
        <w:ind w:left="481" w:right="831"/>
        <w:jc w:val="center"/>
        <w:rPr>
          <w:b/>
          <w:color w:val="00C2CB"/>
          <w:sz w:val="35"/>
        </w:rPr>
      </w:pPr>
    </w:p>
    <w:p w14:paraId="61E19FB4" w14:textId="77777777" w:rsidR="00D57ECA" w:rsidRDefault="00D57ECA">
      <w:pPr>
        <w:ind w:left="481" w:right="831"/>
        <w:jc w:val="center"/>
        <w:rPr>
          <w:b/>
          <w:color w:val="00C2CB"/>
          <w:sz w:val="35"/>
        </w:rPr>
      </w:pPr>
    </w:p>
    <w:p w14:paraId="74674D8D" w14:textId="77777777" w:rsidR="00D57ECA" w:rsidRDefault="00D57ECA">
      <w:pPr>
        <w:ind w:left="481" w:right="831"/>
        <w:jc w:val="center"/>
        <w:rPr>
          <w:b/>
          <w:color w:val="00C2CB"/>
          <w:sz w:val="35"/>
        </w:rPr>
      </w:pPr>
    </w:p>
    <w:p w14:paraId="246EAD23" w14:textId="77777777" w:rsidR="00D57ECA" w:rsidRDefault="00D57ECA">
      <w:pPr>
        <w:ind w:left="481" w:right="831"/>
        <w:jc w:val="center"/>
        <w:rPr>
          <w:b/>
          <w:color w:val="00C2CB"/>
          <w:sz w:val="35"/>
        </w:rPr>
      </w:pPr>
    </w:p>
    <w:p w14:paraId="7EFB7EC5" w14:textId="77777777" w:rsidR="00D57ECA" w:rsidRDefault="00D57ECA">
      <w:pPr>
        <w:ind w:left="481" w:right="831"/>
        <w:jc w:val="center"/>
        <w:rPr>
          <w:b/>
          <w:color w:val="00C2CB"/>
          <w:sz w:val="35"/>
        </w:rPr>
      </w:pPr>
    </w:p>
    <w:p w14:paraId="2A71FAC4" w14:textId="77777777" w:rsidR="00D57ECA" w:rsidRDefault="00D57ECA">
      <w:pPr>
        <w:ind w:left="481" w:right="831"/>
        <w:jc w:val="center"/>
        <w:rPr>
          <w:b/>
          <w:color w:val="00C2CB"/>
          <w:sz w:val="35"/>
        </w:rPr>
      </w:pPr>
    </w:p>
    <w:p w14:paraId="17D514D1" w14:textId="113B4926" w:rsidR="00B35440" w:rsidRDefault="003773CE" w:rsidP="00D57ECA">
      <w:pPr>
        <w:ind w:left="481" w:right="675"/>
        <w:jc w:val="center"/>
        <w:rPr>
          <w:sz w:val="35"/>
          <w:szCs w:val="35"/>
        </w:rPr>
      </w:pPr>
      <w:r>
        <w:pict w14:anchorId="535E2A24">
          <v:shape id="_x0000_s1026" type="#_x0000_t75" alt="" style="position:absolute;left:0;text-align:left;margin-left:403.95pt;margin-top:-140.35pt;width:187.65pt;height:171.9pt;z-index:-251657216;mso-wrap-edited:f;mso-width-percent:0;mso-height-percent:0;mso-position-horizontal-relative:page;mso-width-percent:0;mso-height-percent:0">
            <v:imagedata r:id="rId11" o:title=""/>
            <w10:wrap anchorx="page"/>
          </v:shape>
        </w:pict>
      </w:r>
      <w:r w:rsidR="00D57ECA">
        <w:rPr>
          <w:b/>
          <w:color w:val="00C2CB"/>
          <w:sz w:val="35"/>
        </w:rPr>
        <w:t>ADAPTABLE</w:t>
      </w:r>
    </w:p>
    <w:p w14:paraId="648C4C66" w14:textId="77777777" w:rsidR="00B35440" w:rsidRDefault="00B35440">
      <w:pPr>
        <w:spacing w:line="140" w:lineRule="exact"/>
        <w:rPr>
          <w:sz w:val="15"/>
          <w:szCs w:val="15"/>
        </w:rPr>
      </w:pPr>
    </w:p>
    <w:p w14:paraId="755BC0EA" w14:textId="77777777" w:rsidR="00B35440" w:rsidRDefault="00B35440">
      <w:pPr>
        <w:spacing w:line="200" w:lineRule="exact"/>
      </w:pPr>
    </w:p>
    <w:p w14:paraId="5C04C55F" w14:textId="77777777" w:rsidR="00B35440" w:rsidRDefault="00D57ECA">
      <w:pPr>
        <w:spacing w:line="341" w:lineRule="auto"/>
        <w:ind w:left="-19" w:right="331"/>
        <w:jc w:val="center"/>
        <w:rPr>
          <w:sz w:val="22"/>
          <w:szCs w:val="22"/>
        </w:rPr>
      </w:pPr>
      <w:r>
        <w:rPr>
          <w:sz w:val="22"/>
        </w:rPr>
        <w:t>Desarrolle objetivos y procesos apropiados para cada situación, mientras se ajusta al cambio de las circunstancias</w:t>
      </w:r>
    </w:p>
    <w:sectPr w:rsidR="00B35440">
      <w:type w:val="continuous"/>
      <w:pgSz w:w="11920" w:h="16860"/>
      <w:pgMar w:top="140" w:right="20" w:bottom="280" w:left="120" w:header="720" w:footer="720" w:gutter="0"/>
      <w:cols w:num="3" w:space="720" w:equalWidth="0">
        <w:col w:w="3278" w:space="813"/>
        <w:col w:w="3267" w:space="957"/>
        <w:col w:w="346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A0A78"/>
    <w:multiLevelType w:val="multilevel"/>
    <w:tmpl w:val="9252B75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6946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440"/>
    <w:rsid w:val="000302FB"/>
    <w:rsid w:val="003773CE"/>
    <w:rsid w:val="00772AB4"/>
    <w:rsid w:val="009338D5"/>
    <w:rsid w:val="00B35440"/>
    <w:rsid w:val="00C51751"/>
    <w:rsid w:val="00CC1E2D"/>
    <w:rsid w:val="00D07F61"/>
    <w:rsid w:val="00D5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19E5E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419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8D5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8D5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8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2025-01-06T17:46:00Z</dcterms:created>
  <dcterms:modified xsi:type="dcterms:W3CDTF">2025-03-28T18:44:00Z</dcterms:modified>
</cp:coreProperties>
</file>