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C038C" w14:textId="71E6A9E3" w:rsidR="000220D5" w:rsidRPr="00C12D25" w:rsidRDefault="4A6BC65D" w:rsidP="528E2E25">
      <w:pPr>
        <w:rPr>
          <w:rFonts w:ascii="Arial" w:eastAsia="Arial" w:hAnsi="Arial" w:cs="Arial"/>
          <w:sz w:val="48"/>
          <w:szCs w:val="48"/>
        </w:rPr>
      </w:pPr>
      <w:proofErr w:type="spellStart"/>
      <w:r>
        <w:rPr>
          <w:rFonts w:ascii="Arial" w:hAnsi="Arial"/>
          <w:b/>
          <w:color w:val="227C12"/>
          <w:sz w:val="48"/>
        </w:rPr>
        <w:t>Plantación</w:t>
      </w:r>
      <w:proofErr w:type="spellEnd"/>
      <w:r>
        <w:rPr>
          <w:rFonts w:ascii="Arial" w:hAnsi="Arial"/>
          <w:b/>
          <w:color w:val="227C12"/>
          <w:sz w:val="48"/>
        </w:rPr>
        <w:t xml:space="preserve"> y </w:t>
      </w:r>
      <w:proofErr w:type="spellStart"/>
      <w:r>
        <w:rPr>
          <w:rFonts w:ascii="Arial" w:hAnsi="Arial"/>
          <w:b/>
          <w:color w:val="227C12"/>
          <w:sz w:val="48"/>
        </w:rPr>
        <w:t>mantenimiento</w:t>
      </w:r>
      <w:proofErr w:type="spellEnd"/>
      <w:r>
        <w:rPr>
          <w:rFonts w:ascii="Arial" w:hAnsi="Arial"/>
          <w:b/>
          <w:color w:val="227C12"/>
          <w:sz w:val="48"/>
        </w:rPr>
        <w:t xml:space="preserve"> de </w:t>
      </w:r>
      <w:proofErr w:type="spellStart"/>
      <w:r>
        <w:rPr>
          <w:rFonts w:ascii="Arial" w:hAnsi="Arial"/>
          <w:b/>
          <w:color w:val="227C12"/>
          <w:sz w:val="48"/>
        </w:rPr>
        <w:t>árboles</w:t>
      </w:r>
      <w:proofErr w:type="spellEnd"/>
    </w:p>
    <w:p w14:paraId="43BB8D6D" w14:textId="3FA70329" w:rsidR="00A5049D" w:rsidRPr="00A5049D" w:rsidRDefault="00A5049D" w:rsidP="2714FB65">
      <w:pPr>
        <w:rPr>
          <w:rFonts w:ascii="Arial" w:eastAsia="Times New Roman" w:hAnsi="Arial" w:cs="Arial"/>
          <w:b/>
          <w:bCs/>
          <w:i/>
          <w:iCs/>
          <w:color w:val="227C12"/>
        </w:rPr>
      </w:pPr>
      <w:r>
        <w:rPr>
          <w:rFonts w:ascii="Arial" w:hAnsi="Arial"/>
          <w:b/>
          <w:i/>
          <w:color w:val="227C12"/>
        </w:rPr>
        <w:t xml:space="preserve">Una </w:t>
      </w:r>
      <w:proofErr w:type="spellStart"/>
      <w:r>
        <w:rPr>
          <w:rFonts w:ascii="Arial" w:hAnsi="Arial"/>
          <w:b/>
          <w:i/>
          <w:color w:val="227C12"/>
        </w:rPr>
        <w:t>selección</w:t>
      </w:r>
      <w:proofErr w:type="spellEnd"/>
      <w:r>
        <w:rPr>
          <w:rFonts w:ascii="Arial" w:hAnsi="Arial"/>
          <w:b/>
          <w:i/>
          <w:color w:val="227C12"/>
        </w:rPr>
        <w:t xml:space="preserve"> de </w:t>
      </w:r>
      <w:proofErr w:type="spellStart"/>
      <w:r>
        <w:rPr>
          <w:rFonts w:ascii="Arial" w:hAnsi="Arial"/>
          <w:b/>
          <w:i/>
          <w:color w:val="227C12"/>
        </w:rPr>
        <w:t>hechos</w:t>
      </w:r>
      <w:proofErr w:type="spellEnd"/>
      <w:r>
        <w:rPr>
          <w:rFonts w:ascii="Arial" w:hAnsi="Arial"/>
          <w:b/>
          <w:i/>
          <w:color w:val="227C12"/>
        </w:rPr>
        <w:t xml:space="preserve"> y </w:t>
      </w:r>
      <w:proofErr w:type="spellStart"/>
      <w:r>
        <w:rPr>
          <w:rFonts w:ascii="Arial" w:hAnsi="Arial"/>
          <w:b/>
          <w:i/>
          <w:color w:val="227C12"/>
        </w:rPr>
        <w:t>recursos</w:t>
      </w:r>
      <w:proofErr w:type="spellEnd"/>
      <w:r>
        <w:rPr>
          <w:rFonts w:ascii="Arial" w:hAnsi="Arial"/>
          <w:b/>
          <w:i/>
          <w:color w:val="227C12"/>
        </w:rPr>
        <w:t xml:space="preserve"> </w:t>
      </w:r>
      <w:proofErr w:type="spellStart"/>
      <w:r>
        <w:rPr>
          <w:rFonts w:ascii="Arial" w:hAnsi="Arial"/>
          <w:b/>
          <w:i/>
          <w:color w:val="227C12"/>
        </w:rPr>
        <w:t>respaldados</w:t>
      </w:r>
      <w:proofErr w:type="spellEnd"/>
      <w:r>
        <w:rPr>
          <w:rFonts w:ascii="Arial" w:hAnsi="Arial"/>
          <w:b/>
          <w:i/>
          <w:color w:val="227C12"/>
        </w:rPr>
        <w:t xml:space="preserve"> </w:t>
      </w:r>
      <w:proofErr w:type="spellStart"/>
      <w:r>
        <w:rPr>
          <w:rFonts w:ascii="Arial" w:hAnsi="Arial"/>
          <w:b/>
          <w:i/>
          <w:color w:val="227C12"/>
        </w:rPr>
        <w:t>por</w:t>
      </w:r>
      <w:proofErr w:type="spellEnd"/>
      <w:r>
        <w:rPr>
          <w:rFonts w:ascii="Arial" w:hAnsi="Arial"/>
          <w:b/>
          <w:i/>
          <w:color w:val="227C12"/>
        </w:rPr>
        <w:t xml:space="preserve"> la </w:t>
      </w:r>
      <w:proofErr w:type="spellStart"/>
      <w:r>
        <w:rPr>
          <w:rFonts w:ascii="Arial" w:hAnsi="Arial"/>
          <w:b/>
          <w:i/>
          <w:color w:val="227C12"/>
        </w:rPr>
        <w:t>investigación</w:t>
      </w:r>
      <w:proofErr w:type="spellEnd"/>
    </w:p>
    <w:p w14:paraId="5CB4E97C" w14:textId="39105C8E" w:rsidR="52439EB1" w:rsidRDefault="52439EB1" w:rsidP="2714FB65">
      <w:pPr>
        <w:rPr>
          <w:rFonts w:ascii="Arial" w:eastAsia="Times New Roman" w:hAnsi="Arial" w:cs="Arial"/>
          <w:b/>
          <w:bCs/>
          <w:color w:val="227C12"/>
          <w:sz w:val="48"/>
          <w:szCs w:val="48"/>
        </w:rPr>
      </w:pPr>
      <w:r>
        <w:rPr>
          <w:rFonts w:ascii="Arial" w:hAnsi="Arial"/>
          <w:b/>
          <w:color w:val="227C12"/>
        </w:rPr>
        <w:t>2024</w:t>
      </w:r>
    </w:p>
    <w:p w14:paraId="343AED72" w14:textId="573C854E" w:rsidR="2714FB65" w:rsidRDefault="2714FB65" w:rsidP="2714FB65">
      <w:pPr>
        <w:rPr>
          <w:rFonts w:ascii="Arial" w:eastAsia="Times New Roman" w:hAnsi="Arial" w:cs="Arial"/>
          <w:b/>
          <w:bCs/>
          <w:color w:val="227C12"/>
        </w:rPr>
      </w:pPr>
    </w:p>
    <w:p w14:paraId="3F814F95" w14:textId="50EBE642" w:rsidR="52439EB1" w:rsidRPr="00A5049D" w:rsidRDefault="52439EB1" w:rsidP="2714FB65">
      <w:pPr>
        <w:rPr>
          <w:rFonts w:ascii="Arial" w:eastAsia="Times New Roman" w:hAnsi="Arial" w:cs="Arial"/>
          <w:b/>
          <w:bCs/>
          <w:color w:val="227C12"/>
          <w:u w:val="single"/>
        </w:rPr>
      </w:pPr>
      <w:proofErr w:type="spellStart"/>
      <w:r>
        <w:rPr>
          <w:rFonts w:ascii="Arial" w:hAnsi="Arial"/>
          <w:b/>
          <w:color w:val="227C12"/>
          <w:u w:val="single"/>
        </w:rPr>
        <w:t>Descripción</w:t>
      </w:r>
      <w:proofErr w:type="spellEnd"/>
      <w:r>
        <w:rPr>
          <w:rFonts w:ascii="Arial" w:hAnsi="Arial"/>
          <w:b/>
          <w:color w:val="227C12"/>
          <w:u w:val="single"/>
        </w:rPr>
        <w:t xml:space="preserve"> general</w:t>
      </w:r>
    </w:p>
    <w:p w14:paraId="4930AB9B" w14:textId="43FA7C17" w:rsidR="00002913" w:rsidRPr="00A5049D" w:rsidRDefault="4A6BC65D" w:rsidP="2714FB65">
      <w:pPr>
        <w:rPr>
          <w:rFonts w:ascii="Calibri" w:eastAsia="Calibri" w:hAnsi="Calibri" w:cs="Calibri"/>
        </w:rPr>
      </w:pPr>
      <w:r>
        <w:rPr>
          <w:rFonts w:ascii="Calibri" w:hAnsi="Calibri"/>
          <w:color w:val="000000"/>
        </w:rPr>
        <w:t xml:space="preserve">Tener </w:t>
      </w:r>
      <w:proofErr w:type="spellStart"/>
      <w:r>
        <w:rPr>
          <w:rFonts w:ascii="Calibri" w:hAnsi="Calibri"/>
          <w:color w:val="000000"/>
        </w:rPr>
        <w:t>cuidado</w:t>
      </w:r>
      <w:proofErr w:type="spellEnd"/>
      <w:r>
        <w:rPr>
          <w:rFonts w:ascii="Calibri" w:hAnsi="Calibri"/>
          <w:color w:val="000000"/>
        </w:rPr>
        <w:t xml:space="preserve"> al plantar un árbol y </w:t>
      </w:r>
      <w:proofErr w:type="spellStart"/>
      <w:r>
        <w:rPr>
          <w:rFonts w:ascii="Calibri" w:hAnsi="Calibri"/>
          <w:color w:val="000000"/>
        </w:rPr>
        <w:t>mantenerlo</w:t>
      </w:r>
      <w:proofErr w:type="spellEnd"/>
      <w:r>
        <w:rPr>
          <w:rFonts w:ascii="Calibri" w:hAnsi="Calibri"/>
          <w:color w:val="000000"/>
        </w:rPr>
        <w:t xml:space="preserve"> a largo </w:t>
      </w:r>
      <w:proofErr w:type="spellStart"/>
      <w:r>
        <w:rPr>
          <w:rFonts w:ascii="Calibri" w:hAnsi="Calibri"/>
          <w:color w:val="000000"/>
        </w:rPr>
        <w:t>plazo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después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plantarlo</w:t>
      </w:r>
      <w:proofErr w:type="spellEnd"/>
      <w:r>
        <w:rPr>
          <w:rFonts w:ascii="Calibri" w:hAnsi="Calibri"/>
          <w:color w:val="000000"/>
        </w:rPr>
        <w:t xml:space="preserve"> es </w:t>
      </w:r>
      <w:proofErr w:type="spellStart"/>
      <w:r>
        <w:rPr>
          <w:rFonts w:ascii="Calibri" w:hAnsi="Calibri"/>
          <w:color w:val="000000"/>
        </w:rPr>
        <w:t>importante</w:t>
      </w:r>
      <w:proofErr w:type="spellEnd"/>
      <w:r>
        <w:rPr>
          <w:rFonts w:ascii="Calibri" w:hAnsi="Calibri"/>
          <w:color w:val="000000"/>
        </w:rPr>
        <w:t xml:space="preserve"> para que el árbol </w:t>
      </w:r>
      <w:proofErr w:type="spellStart"/>
      <w:r>
        <w:rPr>
          <w:rFonts w:ascii="Calibri" w:hAnsi="Calibri"/>
          <w:color w:val="000000"/>
        </w:rPr>
        <w:t>pueda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sobrevivir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sobre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todo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entornos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urbanos</w:t>
      </w:r>
      <w:proofErr w:type="spellEnd"/>
      <w:r>
        <w:rPr>
          <w:rFonts w:ascii="Calibri" w:hAnsi="Calibri"/>
          <w:color w:val="000000"/>
        </w:rPr>
        <w:t xml:space="preserve">. Las </w:t>
      </w:r>
      <w:proofErr w:type="spellStart"/>
      <w:r>
        <w:rPr>
          <w:rFonts w:ascii="Calibri" w:hAnsi="Calibri"/>
          <w:color w:val="000000"/>
        </w:rPr>
        <w:t>prácticas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recomendadas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dependerán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gran </w:t>
      </w:r>
      <w:proofErr w:type="spellStart"/>
      <w:r>
        <w:rPr>
          <w:rFonts w:ascii="Calibri" w:hAnsi="Calibri"/>
          <w:color w:val="000000"/>
        </w:rPr>
        <w:t>medida</w:t>
      </w:r>
      <w:proofErr w:type="spellEnd"/>
      <w:r>
        <w:rPr>
          <w:rFonts w:ascii="Calibri" w:hAnsi="Calibri"/>
          <w:color w:val="000000"/>
        </w:rPr>
        <w:t xml:space="preserve"> de la </w:t>
      </w:r>
      <w:proofErr w:type="spellStart"/>
      <w:r>
        <w:rPr>
          <w:rFonts w:ascii="Calibri" w:hAnsi="Calibri"/>
          <w:color w:val="000000"/>
        </w:rPr>
        <w:t>ubicación</w:t>
      </w:r>
      <w:proofErr w:type="spellEnd"/>
      <w:r>
        <w:rPr>
          <w:rFonts w:ascii="Calibri" w:hAnsi="Calibri"/>
          <w:color w:val="000000"/>
        </w:rPr>
        <w:t xml:space="preserve">, y no </w:t>
      </w:r>
      <w:proofErr w:type="spellStart"/>
      <w:r>
        <w:rPr>
          <w:rFonts w:ascii="Calibri" w:hAnsi="Calibri"/>
          <w:color w:val="000000"/>
        </w:rPr>
        <w:t>todos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están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acuerdo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</w:t>
      </w:r>
      <w:proofErr w:type="spellEnd"/>
      <w:r>
        <w:rPr>
          <w:rFonts w:ascii="Calibri" w:hAnsi="Calibri"/>
          <w:color w:val="000000"/>
        </w:rPr>
        <w:t xml:space="preserve"> la forma "</w:t>
      </w:r>
      <w:proofErr w:type="spellStart"/>
      <w:r>
        <w:rPr>
          <w:rFonts w:ascii="Calibri" w:hAnsi="Calibri"/>
          <w:color w:val="000000"/>
        </w:rPr>
        <w:t>correcta</w:t>
      </w:r>
      <w:proofErr w:type="spellEnd"/>
      <w:r>
        <w:rPr>
          <w:rFonts w:ascii="Calibri" w:hAnsi="Calibri"/>
          <w:color w:val="000000"/>
        </w:rPr>
        <w:t xml:space="preserve">" de plantar y </w:t>
      </w:r>
      <w:proofErr w:type="spellStart"/>
      <w:r>
        <w:rPr>
          <w:rFonts w:ascii="Calibri" w:hAnsi="Calibri"/>
          <w:color w:val="000000"/>
        </w:rPr>
        <w:t>cuidar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árboles</w:t>
      </w:r>
      <w:proofErr w:type="spellEnd"/>
      <w:r>
        <w:rPr>
          <w:rFonts w:ascii="Calibri" w:hAnsi="Calibri"/>
          <w:color w:val="000000"/>
        </w:rPr>
        <w:t xml:space="preserve">. Sin embargo, hay </w:t>
      </w:r>
      <w:proofErr w:type="spellStart"/>
      <w:r>
        <w:rPr>
          <w:rFonts w:ascii="Calibri" w:hAnsi="Calibri"/>
          <w:color w:val="000000"/>
        </w:rPr>
        <w:t>algunas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prácticas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estándar</w:t>
      </w:r>
      <w:proofErr w:type="spellEnd"/>
      <w:r>
        <w:rPr>
          <w:rFonts w:ascii="Calibri" w:hAnsi="Calibri"/>
          <w:color w:val="000000"/>
        </w:rPr>
        <w:t xml:space="preserve"> que </w:t>
      </w:r>
      <w:proofErr w:type="spellStart"/>
      <w:r>
        <w:rPr>
          <w:rFonts w:ascii="Calibri" w:hAnsi="Calibri"/>
          <w:color w:val="000000"/>
        </w:rPr>
        <w:t>muchas</w:t>
      </w:r>
      <w:proofErr w:type="spellEnd"/>
      <w:r>
        <w:rPr>
          <w:rFonts w:ascii="Calibri" w:hAnsi="Calibri"/>
          <w:color w:val="000000"/>
        </w:rPr>
        <w:t xml:space="preserve"> personas </w:t>
      </w:r>
      <w:proofErr w:type="spellStart"/>
      <w:r>
        <w:rPr>
          <w:rFonts w:ascii="Calibri" w:hAnsi="Calibri"/>
          <w:color w:val="000000"/>
        </w:rPr>
        <w:t>consideran</w:t>
      </w:r>
      <w:proofErr w:type="spellEnd"/>
      <w:r>
        <w:rPr>
          <w:rFonts w:ascii="Calibri" w:hAnsi="Calibri"/>
          <w:color w:val="000000"/>
        </w:rPr>
        <w:t xml:space="preserve"> que dan buenos </w:t>
      </w:r>
      <w:proofErr w:type="spellStart"/>
      <w:r>
        <w:rPr>
          <w:rFonts w:ascii="Calibri" w:hAnsi="Calibri"/>
          <w:color w:val="000000"/>
        </w:rPr>
        <w:t>resultados</w:t>
      </w:r>
      <w:proofErr w:type="spellEnd"/>
      <w:r>
        <w:rPr>
          <w:rFonts w:ascii="Calibri" w:hAnsi="Calibri"/>
          <w:color w:val="000000"/>
        </w:rPr>
        <w:t xml:space="preserve">. </w:t>
      </w:r>
    </w:p>
    <w:p w14:paraId="1F3B729D" w14:textId="1D7FCD50" w:rsidR="40A2B750" w:rsidRPr="00A5049D" w:rsidRDefault="40A2B750" w:rsidP="648888ED">
      <w:pPr>
        <w:spacing w:after="0"/>
        <w:rPr>
          <w:rFonts w:ascii="Calibri" w:eastAsia="Calibri" w:hAnsi="Calibri" w:cs="Calibri"/>
          <w:color w:val="237D12" w:themeColor="text2"/>
        </w:rPr>
      </w:pPr>
      <w:r>
        <w:rPr>
          <w:rFonts w:ascii="Calibri" w:hAnsi="Calibri"/>
          <w:b/>
          <w:color w:val="237D12" w:themeColor="text2"/>
        </w:rPr>
        <w:t xml:space="preserve">Antes de </w:t>
      </w:r>
      <w:proofErr w:type="spellStart"/>
      <w:r>
        <w:rPr>
          <w:rFonts w:ascii="Calibri" w:hAnsi="Calibri"/>
          <w:b/>
          <w:color w:val="237D12" w:themeColor="text2"/>
        </w:rPr>
        <w:t>cavar</w:t>
      </w:r>
      <w:proofErr w:type="spellEnd"/>
    </w:p>
    <w:p w14:paraId="55CCFD51" w14:textId="63B31FD1" w:rsidR="40A2B750" w:rsidRDefault="40A2B750" w:rsidP="00C240A3">
      <w:pPr>
        <w:pStyle w:val="ListParagraph"/>
        <w:numPr>
          <w:ilvl w:val="0"/>
          <w:numId w:val="2"/>
        </w:numPr>
        <w:spacing w:after="0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Antes de plantar un árbol, es </w:t>
      </w:r>
      <w:proofErr w:type="spellStart"/>
      <w:r>
        <w:rPr>
          <w:rFonts w:ascii="Calibri" w:hAnsi="Calibri"/>
        </w:rPr>
        <w:t>importante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  <w:b/>
        </w:rPr>
        <w:t>marcar</w:t>
      </w:r>
      <w:proofErr w:type="spellEnd"/>
      <w:r>
        <w:rPr>
          <w:rFonts w:ascii="Calibri" w:hAnsi="Calibri"/>
          <w:b/>
        </w:rPr>
        <w:t xml:space="preserve"> el </w:t>
      </w:r>
      <w:proofErr w:type="spellStart"/>
      <w:r>
        <w:rPr>
          <w:rFonts w:ascii="Calibri" w:hAnsi="Calibri"/>
          <w:b/>
        </w:rPr>
        <w:t>número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nacional</w:t>
      </w:r>
      <w:proofErr w:type="spellEnd"/>
      <w:r>
        <w:rPr>
          <w:rFonts w:ascii="Calibri" w:hAnsi="Calibri"/>
        </w:rPr>
        <w:t xml:space="preserve"> </w:t>
      </w:r>
      <w:r>
        <w:t>de</w:t>
      </w:r>
      <w:r>
        <w:rPr>
          <w:color w:val="0563C1"/>
          <w:u w:val="single"/>
        </w:rPr>
        <w:t xml:space="preserve"> Call Before You Dig</w:t>
      </w:r>
      <w:r>
        <w:rPr>
          <w:rFonts w:ascii="Calibri" w:hAnsi="Calibri"/>
        </w:rPr>
        <w:t xml:space="preserve"> (811) para que </w:t>
      </w:r>
      <w:proofErr w:type="spellStart"/>
      <w:r>
        <w:rPr>
          <w:rFonts w:ascii="Calibri" w:hAnsi="Calibri"/>
        </w:rPr>
        <w:t>marquen</w:t>
      </w:r>
      <w:proofErr w:type="spellEnd"/>
      <w:r>
        <w:rPr>
          <w:rFonts w:ascii="Calibri" w:hAnsi="Calibri"/>
        </w:rPr>
        <w:t xml:space="preserve"> las </w:t>
      </w:r>
      <w:proofErr w:type="spellStart"/>
      <w:r>
        <w:rPr>
          <w:rFonts w:ascii="Calibri" w:hAnsi="Calibri"/>
        </w:rPr>
        <w:t>ubicaciones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todos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los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servicios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públicos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subterráneos</w:t>
      </w:r>
      <w:proofErr w:type="spellEnd"/>
      <w:r>
        <w:rPr>
          <w:rFonts w:ascii="Calibri" w:hAnsi="Calibri"/>
        </w:rPr>
        <w:t xml:space="preserve">. Una </w:t>
      </w:r>
      <w:proofErr w:type="spellStart"/>
      <w:r>
        <w:rPr>
          <w:rFonts w:ascii="Calibri" w:hAnsi="Calibri"/>
        </w:rPr>
        <w:t>regla</w:t>
      </w:r>
      <w:proofErr w:type="spellEnd"/>
      <w:r>
        <w:rPr>
          <w:rFonts w:ascii="Calibri" w:hAnsi="Calibri"/>
        </w:rPr>
        <w:t xml:space="preserve"> es </w:t>
      </w:r>
      <w:proofErr w:type="spellStart"/>
      <w:r>
        <w:rPr>
          <w:rFonts w:ascii="Calibri" w:hAnsi="Calibri"/>
        </w:rPr>
        <w:t>mantenerse</w:t>
      </w:r>
      <w:proofErr w:type="spellEnd"/>
      <w:r>
        <w:rPr>
          <w:rFonts w:ascii="Calibri" w:hAnsi="Calibri"/>
        </w:rPr>
        <w:t xml:space="preserve"> a 5 pies </w:t>
      </w:r>
      <w:proofErr w:type="spellStart"/>
      <w:r>
        <w:rPr>
          <w:rFonts w:ascii="Calibri" w:hAnsi="Calibri"/>
        </w:rPr>
        <w:t>como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mínimo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distancia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cualquier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línea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enterrada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servicios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públicos</w:t>
      </w:r>
      <w:proofErr w:type="spellEnd"/>
      <w:r>
        <w:rPr>
          <w:rFonts w:ascii="Calibri" w:hAnsi="Calibri"/>
        </w:rPr>
        <w:t xml:space="preserve"> y a no </w:t>
      </w:r>
      <w:proofErr w:type="spellStart"/>
      <w:r>
        <w:rPr>
          <w:rFonts w:ascii="Calibri" w:hAnsi="Calibri"/>
        </w:rPr>
        <w:t>menos</w:t>
      </w:r>
      <w:proofErr w:type="spellEnd"/>
      <w:r>
        <w:rPr>
          <w:rFonts w:ascii="Calibri" w:hAnsi="Calibri"/>
        </w:rPr>
        <w:t xml:space="preserve"> de 10 pies de </w:t>
      </w:r>
      <w:proofErr w:type="spellStart"/>
      <w:r>
        <w:rPr>
          <w:rFonts w:ascii="Calibri" w:hAnsi="Calibri"/>
        </w:rPr>
        <w:t>distancia</w:t>
      </w:r>
      <w:proofErr w:type="spellEnd"/>
      <w:r>
        <w:rPr>
          <w:rFonts w:ascii="Calibri" w:hAnsi="Calibri"/>
        </w:rPr>
        <w:t xml:space="preserve"> de las </w:t>
      </w:r>
      <w:proofErr w:type="spellStart"/>
      <w:r>
        <w:rPr>
          <w:rFonts w:ascii="Calibri" w:hAnsi="Calibri"/>
        </w:rPr>
        <w:t>líneas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alcantarillado</w:t>
      </w:r>
      <w:proofErr w:type="spellEnd"/>
      <w:r>
        <w:rPr>
          <w:rFonts w:ascii="Calibri" w:hAnsi="Calibri"/>
        </w:rPr>
        <w:t xml:space="preserve"> (Smith, 2022).</w:t>
      </w:r>
    </w:p>
    <w:p w14:paraId="25D82180" w14:textId="71DA6873" w:rsidR="40A2B750" w:rsidRDefault="40A2B750" w:rsidP="00C240A3">
      <w:pPr>
        <w:pStyle w:val="ListParagraph"/>
        <w:numPr>
          <w:ilvl w:val="0"/>
          <w:numId w:val="2"/>
        </w:numPr>
        <w:spacing w:after="0"/>
        <w:rPr>
          <w:rFonts w:ascii="Calibri" w:eastAsia="Calibri" w:hAnsi="Calibri" w:cs="Calibri"/>
        </w:rPr>
      </w:pPr>
      <w:r>
        <w:rPr>
          <w:rFonts w:ascii="Calibri" w:hAnsi="Calibri"/>
          <w:color w:val="231F20"/>
        </w:rPr>
        <w:t xml:space="preserve">También es </w:t>
      </w:r>
      <w:proofErr w:type="spellStart"/>
      <w:r>
        <w:rPr>
          <w:rFonts w:ascii="Calibri" w:hAnsi="Calibri"/>
          <w:color w:val="231F20"/>
        </w:rPr>
        <w:t>importante</w:t>
      </w:r>
      <w:proofErr w:type="spellEnd"/>
      <w:r>
        <w:rPr>
          <w:rFonts w:ascii="Calibri" w:hAnsi="Calibri"/>
          <w:color w:val="231F20"/>
        </w:rPr>
        <w:t xml:space="preserve"> </w:t>
      </w:r>
      <w:proofErr w:type="spellStart"/>
      <w:r>
        <w:rPr>
          <w:rFonts w:ascii="Calibri" w:hAnsi="Calibri"/>
          <w:color w:val="231F20"/>
        </w:rPr>
        <w:t>tener</w:t>
      </w:r>
      <w:proofErr w:type="spellEnd"/>
      <w:r>
        <w:rPr>
          <w:rFonts w:ascii="Calibri" w:hAnsi="Calibri"/>
          <w:color w:val="231F20"/>
        </w:rPr>
        <w:t xml:space="preserve"> </w:t>
      </w:r>
      <w:proofErr w:type="spellStart"/>
      <w:r>
        <w:rPr>
          <w:rFonts w:ascii="Calibri" w:hAnsi="Calibri"/>
          <w:color w:val="231F20"/>
        </w:rPr>
        <w:t>en</w:t>
      </w:r>
      <w:proofErr w:type="spellEnd"/>
      <w:r>
        <w:rPr>
          <w:rFonts w:ascii="Calibri" w:hAnsi="Calibri"/>
          <w:color w:val="231F20"/>
        </w:rPr>
        <w:t xml:space="preserve"> </w:t>
      </w:r>
      <w:proofErr w:type="spellStart"/>
      <w:r>
        <w:rPr>
          <w:rFonts w:ascii="Calibri" w:hAnsi="Calibri"/>
          <w:color w:val="231F20"/>
        </w:rPr>
        <w:t>cuenta</w:t>
      </w:r>
      <w:proofErr w:type="spellEnd"/>
      <w:r>
        <w:rPr>
          <w:rFonts w:ascii="Calibri" w:hAnsi="Calibri"/>
          <w:color w:val="231F20"/>
        </w:rPr>
        <w:t xml:space="preserve"> las </w:t>
      </w:r>
      <w:proofErr w:type="spellStart"/>
      <w:r>
        <w:rPr>
          <w:rFonts w:ascii="Calibri" w:hAnsi="Calibri"/>
          <w:b/>
          <w:color w:val="231F20"/>
        </w:rPr>
        <w:t>líneas</w:t>
      </w:r>
      <w:proofErr w:type="spellEnd"/>
      <w:r>
        <w:rPr>
          <w:rFonts w:ascii="Calibri" w:hAnsi="Calibri"/>
          <w:b/>
          <w:color w:val="231F20"/>
        </w:rPr>
        <w:t xml:space="preserve"> </w:t>
      </w:r>
      <w:proofErr w:type="spellStart"/>
      <w:r>
        <w:rPr>
          <w:rFonts w:ascii="Calibri" w:hAnsi="Calibri"/>
          <w:b/>
          <w:color w:val="231F20"/>
        </w:rPr>
        <w:t>aéreas</w:t>
      </w:r>
      <w:proofErr w:type="spellEnd"/>
      <w:r>
        <w:rPr>
          <w:rFonts w:ascii="Calibri" w:hAnsi="Calibri"/>
          <w:b/>
          <w:color w:val="231F20"/>
        </w:rPr>
        <w:t xml:space="preserve"> de </w:t>
      </w:r>
      <w:proofErr w:type="spellStart"/>
      <w:r>
        <w:rPr>
          <w:rFonts w:ascii="Calibri" w:hAnsi="Calibri"/>
          <w:b/>
          <w:color w:val="231F20"/>
        </w:rPr>
        <w:t>los</w:t>
      </w:r>
      <w:proofErr w:type="spellEnd"/>
      <w:r>
        <w:rPr>
          <w:rFonts w:ascii="Calibri" w:hAnsi="Calibri"/>
          <w:b/>
          <w:color w:val="231F20"/>
        </w:rPr>
        <w:t xml:space="preserve"> </w:t>
      </w:r>
      <w:proofErr w:type="spellStart"/>
      <w:r>
        <w:rPr>
          <w:rFonts w:ascii="Calibri" w:hAnsi="Calibri"/>
          <w:b/>
          <w:color w:val="231F20"/>
        </w:rPr>
        <w:t>servicios</w:t>
      </w:r>
      <w:proofErr w:type="spellEnd"/>
      <w:r>
        <w:rPr>
          <w:rFonts w:ascii="Calibri" w:hAnsi="Calibri"/>
          <w:b/>
          <w:color w:val="231F20"/>
        </w:rPr>
        <w:t xml:space="preserve"> </w:t>
      </w:r>
      <w:proofErr w:type="spellStart"/>
      <w:r>
        <w:rPr>
          <w:rFonts w:ascii="Calibri" w:hAnsi="Calibri"/>
          <w:b/>
          <w:color w:val="231F20"/>
        </w:rPr>
        <w:t>públicos</w:t>
      </w:r>
      <w:proofErr w:type="spellEnd"/>
      <w:r>
        <w:rPr>
          <w:rFonts w:ascii="Calibri" w:hAnsi="Calibri"/>
          <w:b/>
          <w:color w:val="231F20"/>
        </w:rPr>
        <w:t xml:space="preserve"> y la </w:t>
      </w:r>
      <w:proofErr w:type="spellStart"/>
      <w:r>
        <w:rPr>
          <w:rFonts w:ascii="Calibri" w:hAnsi="Calibri"/>
          <w:b/>
          <w:color w:val="231F20"/>
        </w:rPr>
        <w:t>proximidad</w:t>
      </w:r>
      <w:proofErr w:type="spellEnd"/>
      <w:r>
        <w:rPr>
          <w:rFonts w:ascii="Calibri" w:hAnsi="Calibri"/>
          <w:b/>
          <w:color w:val="231F20"/>
        </w:rPr>
        <w:t xml:space="preserve"> a </w:t>
      </w:r>
      <w:proofErr w:type="spellStart"/>
      <w:r>
        <w:rPr>
          <w:rFonts w:ascii="Calibri" w:hAnsi="Calibri"/>
          <w:b/>
          <w:color w:val="231F20"/>
        </w:rPr>
        <w:t>los</w:t>
      </w:r>
      <w:proofErr w:type="spellEnd"/>
      <w:r>
        <w:rPr>
          <w:rFonts w:ascii="Calibri" w:hAnsi="Calibri"/>
          <w:b/>
          <w:color w:val="231F20"/>
        </w:rPr>
        <w:t xml:space="preserve"> </w:t>
      </w:r>
      <w:proofErr w:type="spellStart"/>
      <w:r>
        <w:rPr>
          <w:rFonts w:ascii="Calibri" w:hAnsi="Calibri"/>
          <w:b/>
          <w:color w:val="231F20"/>
        </w:rPr>
        <w:t>edificios</w:t>
      </w:r>
      <w:proofErr w:type="spellEnd"/>
      <w:r>
        <w:rPr>
          <w:rFonts w:ascii="Calibri" w:hAnsi="Calibri"/>
          <w:color w:val="231F20"/>
        </w:rPr>
        <w:t xml:space="preserve">. Los </w:t>
      </w:r>
      <w:proofErr w:type="spellStart"/>
      <w:r>
        <w:rPr>
          <w:rFonts w:ascii="Calibri" w:hAnsi="Calibri"/>
          <w:color w:val="231F20"/>
        </w:rPr>
        <w:t>árboles</w:t>
      </w:r>
      <w:proofErr w:type="spellEnd"/>
      <w:r>
        <w:rPr>
          <w:rFonts w:ascii="Calibri" w:hAnsi="Calibri"/>
          <w:color w:val="231F20"/>
        </w:rPr>
        <w:t xml:space="preserve"> </w:t>
      </w:r>
      <w:proofErr w:type="spellStart"/>
      <w:r>
        <w:rPr>
          <w:rFonts w:ascii="Calibri" w:hAnsi="Calibri"/>
          <w:color w:val="231F20"/>
        </w:rPr>
        <w:t>pequeños</w:t>
      </w:r>
      <w:proofErr w:type="spellEnd"/>
      <w:r>
        <w:rPr>
          <w:rFonts w:ascii="Calibri" w:hAnsi="Calibri"/>
          <w:color w:val="231F20"/>
        </w:rPr>
        <w:t xml:space="preserve"> que </w:t>
      </w:r>
      <w:proofErr w:type="spellStart"/>
      <w:r>
        <w:rPr>
          <w:rFonts w:ascii="Calibri" w:hAnsi="Calibri"/>
          <w:color w:val="231F20"/>
        </w:rPr>
        <w:t>florecen</w:t>
      </w:r>
      <w:proofErr w:type="spellEnd"/>
      <w:r>
        <w:rPr>
          <w:rFonts w:ascii="Calibri" w:hAnsi="Calibri"/>
          <w:color w:val="231F20"/>
        </w:rPr>
        <w:t xml:space="preserve"> no </w:t>
      </w:r>
      <w:proofErr w:type="spellStart"/>
      <w:r>
        <w:rPr>
          <w:rFonts w:ascii="Calibri" w:hAnsi="Calibri"/>
          <w:color w:val="231F20"/>
        </w:rPr>
        <w:t>chocan</w:t>
      </w:r>
      <w:proofErr w:type="spellEnd"/>
      <w:r>
        <w:rPr>
          <w:rFonts w:ascii="Calibri" w:hAnsi="Calibri"/>
          <w:color w:val="231F20"/>
        </w:rPr>
        <w:t xml:space="preserve"> con </w:t>
      </w:r>
      <w:proofErr w:type="spellStart"/>
      <w:r>
        <w:rPr>
          <w:rFonts w:ascii="Calibri" w:hAnsi="Calibri"/>
          <w:color w:val="231F20"/>
        </w:rPr>
        <w:t>este</w:t>
      </w:r>
      <w:proofErr w:type="spellEnd"/>
      <w:r>
        <w:rPr>
          <w:rFonts w:ascii="Calibri" w:hAnsi="Calibri"/>
          <w:color w:val="231F20"/>
        </w:rPr>
        <w:t xml:space="preserve"> </w:t>
      </w:r>
      <w:proofErr w:type="spellStart"/>
      <w:r>
        <w:rPr>
          <w:rFonts w:ascii="Calibri" w:hAnsi="Calibri"/>
          <w:color w:val="231F20"/>
        </w:rPr>
        <w:t>tipo</w:t>
      </w:r>
      <w:proofErr w:type="spellEnd"/>
      <w:r>
        <w:rPr>
          <w:rFonts w:ascii="Calibri" w:hAnsi="Calibri"/>
          <w:color w:val="231F20"/>
        </w:rPr>
        <w:t xml:space="preserve"> de </w:t>
      </w:r>
      <w:proofErr w:type="spellStart"/>
      <w:r>
        <w:rPr>
          <w:rFonts w:ascii="Calibri" w:hAnsi="Calibri"/>
          <w:color w:val="231F20"/>
        </w:rPr>
        <w:t>líneas</w:t>
      </w:r>
      <w:proofErr w:type="spellEnd"/>
      <w:r>
        <w:rPr>
          <w:rFonts w:ascii="Calibri" w:hAnsi="Calibri"/>
          <w:color w:val="231F20"/>
        </w:rPr>
        <w:t xml:space="preserve">. Los </w:t>
      </w:r>
      <w:proofErr w:type="spellStart"/>
      <w:r>
        <w:rPr>
          <w:rFonts w:ascii="Calibri" w:hAnsi="Calibri"/>
          <w:color w:val="231F20"/>
        </w:rPr>
        <w:t>árboles</w:t>
      </w:r>
      <w:proofErr w:type="spellEnd"/>
      <w:r>
        <w:rPr>
          <w:rFonts w:ascii="Calibri" w:hAnsi="Calibri"/>
          <w:color w:val="231F20"/>
        </w:rPr>
        <w:t xml:space="preserve"> </w:t>
      </w:r>
      <w:proofErr w:type="spellStart"/>
      <w:r>
        <w:rPr>
          <w:rFonts w:ascii="Calibri" w:hAnsi="Calibri"/>
          <w:color w:val="231F20"/>
        </w:rPr>
        <w:t>grandes</w:t>
      </w:r>
      <w:proofErr w:type="spellEnd"/>
      <w:r>
        <w:rPr>
          <w:rFonts w:ascii="Calibri" w:hAnsi="Calibri"/>
          <w:color w:val="231F20"/>
        </w:rPr>
        <w:t xml:space="preserve"> de hoja </w:t>
      </w:r>
      <w:proofErr w:type="spellStart"/>
      <w:r>
        <w:rPr>
          <w:rFonts w:ascii="Calibri" w:hAnsi="Calibri"/>
          <w:color w:val="231F20"/>
        </w:rPr>
        <w:t>caduca</w:t>
      </w:r>
      <w:proofErr w:type="spellEnd"/>
      <w:r>
        <w:rPr>
          <w:rFonts w:ascii="Calibri" w:hAnsi="Calibri"/>
          <w:color w:val="231F20"/>
        </w:rPr>
        <w:t xml:space="preserve"> </w:t>
      </w:r>
      <w:proofErr w:type="spellStart"/>
      <w:r>
        <w:rPr>
          <w:rFonts w:ascii="Calibri" w:hAnsi="Calibri"/>
          <w:color w:val="231F20"/>
        </w:rPr>
        <w:t>en</w:t>
      </w:r>
      <w:proofErr w:type="spellEnd"/>
      <w:r>
        <w:rPr>
          <w:rFonts w:ascii="Calibri" w:hAnsi="Calibri"/>
          <w:color w:val="231F20"/>
        </w:rPr>
        <w:t xml:space="preserve"> el </w:t>
      </w:r>
      <w:proofErr w:type="spellStart"/>
      <w:r>
        <w:rPr>
          <w:rFonts w:ascii="Calibri" w:hAnsi="Calibri"/>
          <w:color w:val="231F20"/>
        </w:rPr>
        <w:t>sureste</w:t>
      </w:r>
      <w:proofErr w:type="spellEnd"/>
      <w:r>
        <w:rPr>
          <w:rFonts w:ascii="Calibri" w:hAnsi="Calibri"/>
          <w:color w:val="231F20"/>
        </w:rPr>
        <w:t xml:space="preserve">, </w:t>
      </w:r>
      <w:proofErr w:type="spellStart"/>
      <w:r>
        <w:rPr>
          <w:rFonts w:ascii="Calibri" w:hAnsi="Calibri"/>
          <w:color w:val="231F20"/>
        </w:rPr>
        <w:t>suroeste</w:t>
      </w:r>
      <w:proofErr w:type="spellEnd"/>
      <w:r>
        <w:rPr>
          <w:rFonts w:ascii="Calibri" w:hAnsi="Calibri"/>
          <w:color w:val="231F20"/>
        </w:rPr>
        <w:t xml:space="preserve"> y </w:t>
      </w:r>
      <w:proofErr w:type="spellStart"/>
      <w:r>
        <w:rPr>
          <w:rFonts w:ascii="Calibri" w:hAnsi="Calibri"/>
          <w:color w:val="231F20"/>
        </w:rPr>
        <w:t>oeste</w:t>
      </w:r>
      <w:proofErr w:type="spellEnd"/>
      <w:r>
        <w:rPr>
          <w:rFonts w:ascii="Calibri" w:hAnsi="Calibri"/>
          <w:color w:val="231F20"/>
        </w:rPr>
        <w:t xml:space="preserve"> </w:t>
      </w:r>
      <w:proofErr w:type="spellStart"/>
      <w:r>
        <w:rPr>
          <w:rFonts w:ascii="Calibri" w:hAnsi="Calibri"/>
          <w:color w:val="231F20"/>
        </w:rPr>
        <w:t>proporcionan</w:t>
      </w:r>
      <w:proofErr w:type="spellEnd"/>
      <w:r>
        <w:rPr>
          <w:rFonts w:ascii="Calibri" w:hAnsi="Calibri"/>
          <w:color w:val="231F20"/>
        </w:rPr>
        <w:t xml:space="preserve"> sombra </w:t>
      </w:r>
      <w:proofErr w:type="spellStart"/>
      <w:r>
        <w:rPr>
          <w:rFonts w:ascii="Calibri" w:hAnsi="Calibri"/>
          <w:color w:val="231F20"/>
        </w:rPr>
        <w:t>refrescante</w:t>
      </w:r>
      <w:proofErr w:type="spellEnd"/>
      <w:r>
        <w:rPr>
          <w:rFonts w:ascii="Calibri" w:hAnsi="Calibri"/>
          <w:color w:val="231F20"/>
        </w:rPr>
        <w:t xml:space="preserve"> </w:t>
      </w:r>
      <w:proofErr w:type="spellStart"/>
      <w:r>
        <w:rPr>
          <w:rFonts w:ascii="Calibri" w:hAnsi="Calibri"/>
          <w:color w:val="231F20"/>
        </w:rPr>
        <w:t>en</w:t>
      </w:r>
      <w:proofErr w:type="spellEnd"/>
      <w:r>
        <w:rPr>
          <w:rFonts w:ascii="Calibri" w:hAnsi="Calibri"/>
          <w:color w:val="231F20"/>
        </w:rPr>
        <w:t xml:space="preserve"> el </w:t>
      </w:r>
      <w:proofErr w:type="spellStart"/>
      <w:r>
        <w:rPr>
          <w:rFonts w:ascii="Calibri" w:hAnsi="Calibri"/>
          <w:color w:val="231F20"/>
        </w:rPr>
        <w:t>verano</w:t>
      </w:r>
      <w:proofErr w:type="spellEnd"/>
      <w:r>
        <w:rPr>
          <w:rFonts w:ascii="Calibri" w:hAnsi="Calibri"/>
          <w:color w:val="231F20"/>
        </w:rPr>
        <w:t xml:space="preserve">, </w:t>
      </w:r>
      <w:proofErr w:type="spellStart"/>
      <w:r>
        <w:rPr>
          <w:rFonts w:ascii="Calibri" w:hAnsi="Calibri"/>
          <w:color w:val="231F20"/>
        </w:rPr>
        <w:t>pero</w:t>
      </w:r>
      <w:proofErr w:type="spellEnd"/>
      <w:r>
        <w:rPr>
          <w:rFonts w:ascii="Calibri" w:hAnsi="Calibri"/>
          <w:color w:val="231F20"/>
        </w:rPr>
        <w:t xml:space="preserve"> no </w:t>
      </w:r>
      <w:proofErr w:type="spellStart"/>
      <w:r>
        <w:rPr>
          <w:rFonts w:ascii="Calibri" w:hAnsi="Calibri"/>
          <w:color w:val="231F20"/>
        </w:rPr>
        <w:t>obstruyen</w:t>
      </w:r>
      <w:proofErr w:type="spellEnd"/>
      <w:r>
        <w:rPr>
          <w:rFonts w:ascii="Calibri" w:hAnsi="Calibri"/>
          <w:color w:val="231F20"/>
        </w:rPr>
        <w:t xml:space="preserve"> la </w:t>
      </w:r>
      <w:proofErr w:type="spellStart"/>
      <w:r>
        <w:rPr>
          <w:rFonts w:ascii="Calibri" w:hAnsi="Calibri"/>
          <w:color w:val="231F20"/>
        </w:rPr>
        <w:t>cálida</w:t>
      </w:r>
      <w:proofErr w:type="spellEnd"/>
      <w:r>
        <w:rPr>
          <w:rFonts w:ascii="Calibri" w:hAnsi="Calibri"/>
          <w:color w:val="231F20"/>
        </w:rPr>
        <w:t xml:space="preserve"> luz solar del </w:t>
      </w:r>
      <w:proofErr w:type="spellStart"/>
      <w:r>
        <w:rPr>
          <w:rFonts w:ascii="Calibri" w:hAnsi="Calibri"/>
          <w:color w:val="231F20"/>
        </w:rPr>
        <w:t>invierno</w:t>
      </w:r>
      <w:proofErr w:type="spellEnd"/>
      <w:r>
        <w:rPr>
          <w:rFonts w:ascii="Calibri" w:hAnsi="Calibri"/>
          <w:color w:val="231F20"/>
        </w:rPr>
        <w:t xml:space="preserve">. Un </w:t>
      </w:r>
      <w:proofErr w:type="spellStart"/>
      <w:r>
        <w:rPr>
          <w:rFonts w:ascii="Calibri" w:hAnsi="Calibri"/>
          <w:color w:val="231F20"/>
        </w:rPr>
        <w:t>rompevientos</w:t>
      </w:r>
      <w:proofErr w:type="spellEnd"/>
      <w:r>
        <w:rPr>
          <w:rFonts w:ascii="Calibri" w:hAnsi="Calibri"/>
          <w:color w:val="231F20"/>
        </w:rPr>
        <w:t xml:space="preserve"> de hoja </w:t>
      </w:r>
      <w:proofErr w:type="spellStart"/>
      <w:r>
        <w:rPr>
          <w:rFonts w:ascii="Calibri" w:hAnsi="Calibri"/>
          <w:color w:val="231F20"/>
        </w:rPr>
        <w:t>perenne</w:t>
      </w:r>
      <w:proofErr w:type="spellEnd"/>
      <w:r>
        <w:rPr>
          <w:rFonts w:ascii="Calibri" w:hAnsi="Calibri"/>
          <w:color w:val="231F20"/>
        </w:rPr>
        <w:t xml:space="preserve"> </w:t>
      </w:r>
      <w:proofErr w:type="spellStart"/>
      <w:r>
        <w:rPr>
          <w:rFonts w:ascii="Calibri" w:hAnsi="Calibri"/>
          <w:color w:val="231F20"/>
        </w:rPr>
        <w:t>ubicado</w:t>
      </w:r>
      <w:proofErr w:type="spellEnd"/>
      <w:r>
        <w:rPr>
          <w:rFonts w:ascii="Calibri" w:hAnsi="Calibri"/>
          <w:color w:val="231F20"/>
        </w:rPr>
        <w:t xml:space="preserve"> </w:t>
      </w:r>
      <w:proofErr w:type="spellStart"/>
      <w:r>
        <w:rPr>
          <w:rFonts w:ascii="Calibri" w:hAnsi="Calibri"/>
          <w:color w:val="231F20"/>
        </w:rPr>
        <w:t>hacia</w:t>
      </w:r>
      <w:proofErr w:type="spellEnd"/>
      <w:r>
        <w:rPr>
          <w:rFonts w:ascii="Calibri" w:hAnsi="Calibri"/>
          <w:color w:val="231F20"/>
        </w:rPr>
        <w:t xml:space="preserve"> el </w:t>
      </w:r>
      <w:proofErr w:type="spellStart"/>
      <w:r>
        <w:rPr>
          <w:rFonts w:ascii="Calibri" w:hAnsi="Calibri"/>
          <w:color w:val="231F20"/>
        </w:rPr>
        <w:t>norte</w:t>
      </w:r>
      <w:proofErr w:type="spellEnd"/>
      <w:r>
        <w:rPr>
          <w:rFonts w:ascii="Calibri" w:hAnsi="Calibri"/>
          <w:color w:val="231F20"/>
        </w:rPr>
        <w:t xml:space="preserve"> </w:t>
      </w:r>
      <w:proofErr w:type="spellStart"/>
      <w:r>
        <w:rPr>
          <w:rFonts w:ascii="Calibri" w:hAnsi="Calibri"/>
          <w:color w:val="231F20"/>
        </w:rPr>
        <w:t>bloquea</w:t>
      </w:r>
      <w:proofErr w:type="spellEnd"/>
      <w:r>
        <w:rPr>
          <w:rFonts w:ascii="Calibri" w:hAnsi="Calibri"/>
          <w:color w:val="231F20"/>
        </w:rPr>
        <w:t xml:space="preserve"> </w:t>
      </w:r>
      <w:proofErr w:type="spellStart"/>
      <w:r>
        <w:rPr>
          <w:rFonts w:ascii="Calibri" w:hAnsi="Calibri"/>
          <w:color w:val="231F20"/>
        </w:rPr>
        <w:t>los</w:t>
      </w:r>
      <w:proofErr w:type="spellEnd"/>
      <w:r>
        <w:rPr>
          <w:rFonts w:ascii="Calibri" w:hAnsi="Calibri"/>
          <w:color w:val="231F20"/>
        </w:rPr>
        <w:t xml:space="preserve"> </w:t>
      </w:r>
      <w:proofErr w:type="spellStart"/>
      <w:r>
        <w:rPr>
          <w:rFonts w:ascii="Calibri" w:hAnsi="Calibri"/>
          <w:color w:val="231F20"/>
        </w:rPr>
        <w:t>vientos</w:t>
      </w:r>
      <w:proofErr w:type="spellEnd"/>
      <w:r>
        <w:rPr>
          <w:rFonts w:ascii="Calibri" w:hAnsi="Calibri"/>
          <w:color w:val="231F20"/>
        </w:rPr>
        <w:t xml:space="preserve"> </w:t>
      </w:r>
      <w:proofErr w:type="spellStart"/>
      <w:r>
        <w:rPr>
          <w:rFonts w:ascii="Calibri" w:hAnsi="Calibri"/>
          <w:color w:val="231F20"/>
        </w:rPr>
        <w:t>fríos</w:t>
      </w:r>
      <w:proofErr w:type="spellEnd"/>
      <w:r>
        <w:rPr>
          <w:rFonts w:ascii="Calibri" w:hAnsi="Calibri"/>
          <w:color w:val="231F20"/>
        </w:rPr>
        <w:t xml:space="preserve"> </w:t>
      </w:r>
      <w:proofErr w:type="spellStart"/>
      <w:r>
        <w:rPr>
          <w:rFonts w:ascii="Calibri" w:hAnsi="Calibri"/>
          <w:color w:val="231F20"/>
        </w:rPr>
        <w:t>en</w:t>
      </w:r>
      <w:proofErr w:type="spellEnd"/>
      <w:r>
        <w:rPr>
          <w:rFonts w:ascii="Calibri" w:hAnsi="Calibri"/>
          <w:color w:val="231F20"/>
        </w:rPr>
        <w:t xml:space="preserve"> </w:t>
      </w:r>
      <w:proofErr w:type="spellStart"/>
      <w:r>
        <w:rPr>
          <w:rFonts w:ascii="Calibri" w:hAnsi="Calibri"/>
          <w:color w:val="231F20"/>
        </w:rPr>
        <w:t>invierno</w:t>
      </w:r>
      <w:proofErr w:type="spellEnd"/>
      <w:r>
        <w:rPr>
          <w:rFonts w:ascii="Calibri" w:hAnsi="Calibri"/>
          <w:color w:val="231F20"/>
        </w:rPr>
        <w:t xml:space="preserve"> </w:t>
      </w:r>
      <w:r>
        <w:rPr>
          <w:rFonts w:ascii="Calibri" w:hAnsi="Calibri"/>
        </w:rPr>
        <w:t xml:space="preserve">(Smith, 2022). </w:t>
      </w:r>
    </w:p>
    <w:p w14:paraId="7729710B" w14:textId="37D53C53" w:rsidR="40A2B750" w:rsidRDefault="40A2B750" w:rsidP="00C240A3">
      <w:pPr>
        <w:pStyle w:val="ListParagraph"/>
        <w:numPr>
          <w:ilvl w:val="0"/>
          <w:numId w:val="2"/>
        </w:numPr>
        <w:spacing w:after="0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Al </w:t>
      </w:r>
      <w:proofErr w:type="spellStart"/>
      <w:r>
        <w:rPr>
          <w:rFonts w:ascii="Calibri" w:hAnsi="Calibri"/>
          <w:b/>
        </w:rPr>
        <w:t>elegir</w:t>
      </w:r>
      <w:proofErr w:type="spellEnd"/>
      <w:r>
        <w:rPr>
          <w:rFonts w:ascii="Calibri" w:hAnsi="Calibri"/>
          <w:b/>
        </w:rPr>
        <w:t xml:space="preserve"> un árbol,</w:t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tenga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cuenta</w:t>
      </w:r>
      <w:proofErr w:type="spellEnd"/>
      <w:r>
        <w:rPr>
          <w:rFonts w:ascii="Calibri" w:hAnsi="Calibri"/>
        </w:rPr>
        <w:t xml:space="preserve"> la </w:t>
      </w:r>
      <w:proofErr w:type="spellStart"/>
      <w:r>
        <w:rPr>
          <w:rFonts w:ascii="Calibri" w:hAnsi="Calibri"/>
        </w:rPr>
        <w:t>altura</w:t>
      </w:r>
      <w:proofErr w:type="spellEnd"/>
      <w:r>
        <w:rPr>
          <w:rFonts w:ascii="Calibri" w:hAnsi="Calibri"/>
        </w:rPr>
        <w:t xml:space="preserve">; el ancho (o la </w:t>
      </w:r>
      <w:proofErr w:type="spellStart"/>
      <w:r>
        <w:rPr>
          <w:rFonts w:ascii="Calibri" w:hAnsi="Calibri"/>
        </w:rPr>
        <w:t>extensión</w:t>
      </w:r>
      <w:proofErr w:type="spellEnd"/>
      <w:r>
        <w:rPr>
          <w:rFonts w:ascii="Calibri" w:hAnsi="Calibri"/>
        </w:rPr>
        <w:t xml:space="preserve"> de las </w:t>
      </w:r>
      <w:proofErr w:type="spellStart"/>
      <w:r>
        <w:rPr>
          <w:rFonts w:ascii="Calibri" w:hAnsi="Calibri"/>
        </w:rPr>
        <w:t>copas</w:t>
      </w:r>
      <w:proofErr w:type="spellEnd"/>
      <w:r>
        <w:rPr>
          <w:rFonts w:ascii="Calibri" w:hAnsi="Calibri"/>
        </w:rPr>
        <w:t xml:space="preserve">); </w:t>
      </w:r>
      <w:proofErr w:type="spellStart"/>
      <w:r>
        <w:rPr>
          <w:rFonts w:ascii="Calibri" w:hAnsi="Calibri"/>
        </w:rPr>
        <w:t>si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perderá</w:t>
      </w:r>
      <w:proofErr w:type="spellEnd"/>
      <w:r>
        <w:rPr>
          <w:rFonts w:ascii="Calibri" w:hAnsi="Calibri"/>
        </w:rPr>
        <w:t xml:space="preserve"> sus hojas </w:t>
      </w:r>
      <w:proofErr w:type="spellStart"/>
      <w:r>
        <w:rPr>
          <w:rFonts w:ascii="Calibri" w:hAnsi="Calibri"/>
        </w:rPr>
        <w:t>en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invierno</w:t>
      </w:r>
      <w:proofErr w:type="spellEnd"/>
      <w:r>
        <w:rPr>
          <w:rFonts w:ascii="Calibri" w:hAnsi="Calibri"/>
        </w:rPr>
        <w:t xml:space="preserve">; la </w:t>
      </w:r>
      <w:proofErr w:type="spellStart"/>
      <w:r>
        <w:rPr>
          <w:rFonts w:ascii="Calibri" w:hAnsi="Calibri"/>
        </w:rPr>
        <w:t>estructura</w:t>
      </w:r>
      <w:proofErr w:type="spellEnd"/>
      <w:r>
        <w:rPr>
          <w:rFonts w:ascii="Calibri" w:hAnsi="Calibri"/>
        </w:rPr>
        <w:t xml:space="preserve"> y la forma; la </w:t>
      </w:r>
      <w:proofErr w:type="spellStart"/>
      <w:r>
        <w:rPr>
          <w:rFonts w:ascii="Calibri" w:hAnsi="Calibri"/>
        </w:rPr>
        <w:t>tasa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crecimiento</w:t>
      </w:r>
      <w:proofErr w:type="spellEnd"/>
      <w:r>
        <w:rPr>
          <w:rFonts w:ascii="Calibri" w:hAnsi="Calibri"/>
        </w:rPr>
        <w:t xml:space="preserve">; </w:t>
      </w:r>
      <w:proofErr w:type="spellStart"/>
      <w:r>
        <w:rPr>
          <w:rFonts w:ascii="Calibri" w:hAnsi="Calibri"/>
        </w:rPr>
        <w:t>los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requerimientos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suelo</w:t>
      </w:r>
      <w:proofErr w:type="spellEnd"/>
      <w:r>
        <w:rPr>
          <w:rFonts w:ascii="Calibri" w:hAnsi="Calibri"/>
        </w:rPr>
        <w:t xml:space="preserve">, sol y </w:t>
      </w:r>
      <w:proofErr w:type="spellStart"/>
      <w:r>
        <w:rPr>
          <w:rFonts w:ascii="Calibri" w:hAnsi="Calibri"/>
        </w:rPr>
        <w:t>humedad</w:t>
      </w:r>
      <w:proofErr w:type="spellEnd"/>
      <w:r>
        <w:rPr>
          <w:rFonts w:ascii="Calibri" w:hAnsi="Calibri"/>
        </w:rPr>
        <w:t xml:space="preserve">; la </w:t>
      </w:r>
      <w:proofErr w:type="spellStart"/>
      <w:r>
        <w:rPr>
          <w:rFonts w:ascii="Calibri" w:hAnsi="Calibri"/>
        </w:rPr>
        <w:t>fruta</w:t>
      </w:r>
      <w:proofErr w:type="spellEnd"/>
      <w:r>
        <w:rPr>
          <w:rFonts w:ascii="Calibri" w:hAnsi="Calibri"/>
        </w:rPr>
        <w:t xml:space="preserve">; la </w:t>
      </w:r>
      <w:proofErr w:type="spellStart"/>
      <w:r>
        <w:rPr>
          <w:rFonts w:ascii="Calibri" w:hAnsi="Calibri"/>
        </w:rPr>
        <w:t>tolerancia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climática</w:t>
      </w:r>
      <w:proofErr w:type="spellEnd"/>
      <w:r>
        <w:rPr>
          <w:rFonts w:ascii="Calibri" w:hAnsi="Calibri"/>
        </w:rPr>
        <w:t xml:space="preserve"> o </w:t>
      </w:r>
      <w:proofErr w:type="spellStart"/>
      <w:r>
        <w:rPr>
          <w:rFonts w:ascii="Calibri" w:hAnsi="Calibri"/>
        </w:rPr>
        <w:t>qué</w:t>
      </w:r>
      <w:proofErr w:type="spellEnd"/>
      <w:r>
        <w:rPr>
          <w:rFonts w:ascii="Calibri" w:hAnsi="Calibri"/>
        </w:rPr>
        <w:t xml:space="preserve"> partes del </w:t>
      </w:r>
      <w:proofErr w:type="spellStart"/>
      <w:r>
        <w:rPr>
          <w:rFonts w:ascii="Calibri" w:hAnsi="Calibri"/>
        </w:rPr>
        <w:t>país</w:t>
      </w:r>
      <w:proofErr w:type="spellEnd"/>
      <w:r>
        <w:rPr>
          <w:rFonts w:ascii="Calibri" w:hAnsi="Calibri"/>
        </w:rPr>
        <w:t xml:space="preserve"> es probable que </w:t>
      </w:r>
      <w:proofErr w:type="spellStart"/>
      <w:r>
        <w:rPr>
          <w:rFonts w:ascii="Calibri" w:hAnsi="Calibri"/>
        </w:rPr>
        <w:t>crezca</w:t>
      </w:r>
      <w:proofErr w:type="spellEnd"/>
      <w:r>
        <w:rPr>
          <w:rFonts w:ascii="Calibri" w:hAnsi="Calibri"/>
        </w:rPr>
        <w:t xml:space="preserve"> bien (</w:t>
      </w:r>
      <w:r>
        <w:rPr>
          <w:rFonts w:ascii="Calibri" w:hAnsi="Calibri"/>
          <w:i/>
        </w:rPr>
        <w:t xml:space="preserve">Tree Care Tips &amp; Techniques at Arborday.Org, </w:t>
      </w:r>
      <w:r>
        <w:rPr>
          <w:rFonts w:ascii="Calibri" w:hAnsi="Calibri"/>
        </w:rPr>
        <w:t xml:space="preserve">sin </w:t>
      </w:r>
      <w:proofErr w:type="spellStart"/>
      <w:r>
        <w:rPr>
          <w:rFonts w:ascii="Calibri" w:hAnsi="Calibri"/>
        </w:rPr>
        <w:t>fecha</w:t>
      </w:r>
      <w:proofErr w:type="spellEnd"/>
      <w:r>
        <w:rPr>
          <w:rFonts w:ascii="Calibri" w:hAnsi="Calibri"/>
        </w:rPr>
        <w:t>).</w:t>
      </w:r>
    </w:p>
    <w:p w14:paraId="402126EF" w14:textId="1947844E" w:rsidR="648888ED" w:rsidRDefault="648888ED" w:rsidP="648888ED">
      <w:pPr>
        <w:spacing w:after="0"/>
        <w:rPr>
          <w:rFonts w:ascii="Calibri" w:eastAsia="Calibri" w:hAnsi="Calibri" w:cs="Calibri"/>
        </w:rPr>
      </w:pPr>
    </w:p>
    <w:p w14:paraId="1B6A775F" w14:textId="785143BD" w:rsidR="40A2B750" w:rsidRDefault="40A2B750" w:rsidP="648888ED">
      <w:pPr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237D12" w:themeColor="text2"/>
        </w:rPr>
        <w:t>Cómo</w:t>
      </w:r>
      <w:proofErr w:type="spellEnd"/>
      <w:r>
        <w:rPr>
          <w:rFonts w:ascii="Calibri" w:hAnsi="Calibri"/>
          <w:b/>
          <w:color w:val="237D12" w:themeColor="text2"/>
        </w:rPr>
        <w:t xml:space="preserve"> </w:t>
      </w:r>
      <w:proofErr w:type="spellStart"/>
      <w:r>
        <w:rPr>
          <w:rFonts w:ascii="Calibri" w:hAnsi="Calibri"/>
          <w:b/>
          <w:color w:val="237D12" w:themeColor="text2"/>
        </w:rPr>
        <w:t>cavar</w:t>
      </w:r>
      <w:proofErr w:type="spellEnd"/>
      <w:r>
        <w:rPr>
          <w:rFonts w:ascii="Calibri" w:hAnsi="Calibri"/>
          <w:b/>
          <w:color w:val="237D12" w:themeColor="text2"/>
        </w:rPr>
        <w:t xml:space="preserve"> un </w:t>
      </w:r>
      <w:proofErr w:type="spellStart"/>
      <w:r>
        <w:rPr>
          <w:rFonts w:ascii="Calibri" w:hAnsi="Calibri"/>
          <w:b/>
          <w:color w:val="237D12" w:themeColor="text2"/>
        </w:rPr>
        <w:t>agujero</w:t>
      </w:r>
      <w:proofErr w:type="spellEnd"/>
    </w:p>
    <w:p w14:paraId="5A7A476B" w14:textId="3BBD789D" w:rsidR="40A2B750" w:rsidRDefault="40A2B750" w:rsidP="00C240A3">
      <w:pPr>
        <w:pStyle w:val="ListParagraph"/>
        <w:numPr>
          <w:ilvl w:val="0"/>
          <w:numId w:val="2"/>
        </w:numPr>
        <w:spacing w:after="0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color w:val="000000"/>
        </w:rPr>
        <w:t xml:space="preserve">En </w:t>
      </w:r>
      <w:proofErr w:type="spellStart"/>
      <w:r>
        <w:rPr>
          <w:rFonts w:ascii="Calibri" w:hAnsi="Calibri"/>
          <w:color w:val="000000"/>
        </w:rPr>
        <w:t>lugares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donde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árboles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permanecen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aletargados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durante</w:t>
      </w:r>
      <w:proofErr w:type="spellEnd"/>
      <w:r>
        <w:rPr>
          <w:rFonts w:ascii="Calibri" w:hAnsi="Calibri"/>
          <w:color w:val="000000"/>
        </w:rPr>
        <w:t xml:space="preserve"> el </w:t>
      </w:r>
      <w:proofErr w:type="spellStart"/>
      <w:r>
        <w:rPr>
          <w:rFonts w:ascii="Calibri" w:hAnsi="Calibri"/>
          <w:color w:val="000000"/>
        </w:rPr>
        <w:t>invierno</w:t>
      </w:r>
      <w:proofErr w:type="spellEnd"/>
      <w:r>
        <w:rPr>
          <w:rFonts w:ascii="Calibri" w:hAnsi="Calibri"/>
          <w:color w:val="000000"/>
        </w:rPr>
        <w:t>,</w:t>
      </w:r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los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mejores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momentos</w:t>
      </w:r>
      <w:proofErr w:type="spellEnd"/>
      <w:r>
        <w:rPr>
          <w:rFonts w:ascii="Calibri" w:hAnsi="Calibri"/>
          <w:b/>
          <w:color w:val="000000"/>
        </w:rPr>
        <w:t xml:space="preserve"> para plantar</w:t>
      </w:r>
      <w:r>
        <w:rPr>
          <w:rFonts w:ascii="Calibri" w:hAnsi="Calibri"/>
          <w:color w:val="000000"/>
        </w:rPr>
        <w:t xml:space="preserve"> son </w:t>
      </w:r>
      <w:proofErr w:type="spellStart"/>
      <w:r>
        <w:rPr>
          <w:rFonts w:ascii="Calibri" w:hAnsi="Calibri"/>
          <w:color w:val="000000"/>
        </w:rPr>
        <w:t>después</w:t>
      </w:r>
      <w:proofErr w:type="spellEnd"/>
      <w:r>
        <w:rPr>
          <w:rFonts w:ascii="Calibri" w:hAnsi="Calibri"/>
          <w:color w:val="000000"/>
        </w:rPr>
        <w:t xml:space="preserve"> de que </w:t>
      </w:r>
      <w:proofErr w:type="spellStart"/>
      <w:r>
        <w:rPr>
          <w:rFonts w:ascii="Calibri" w:hAnsi="Calibri"/>
          <w:color w:val="000000"/>
        </w:rPr>
        <w:t>caen</w:t>
      </w:r>
      <w:proofErr w:type="spellEnd"/>
      <w:r>
        <w:rPr>
          <w:rFonts w:ascii="Calibri" w:hAnsi="Calibri"/>
          <w:color w:val="000000"/>
        </w:rPr>
        <w:t xml:space="preserve"> las hojas de </w:t>
      </w:r>
      <w:proofErr w:type="spellStart"/>
      <w:r>
        <w:rPr>
          <w:rFonts w:ascii="Calibri" w:hAnsi="Calibri"/>
          <w:color w:val="000000"/>
        </w:rPr>
        <w:t>otoño</w:t>
      </w:r>
      <w:proofErr w:type="spellEnd"/>
      <w:r>
        <w:rPr>
          <w:rFonts w:ascii="Calibri" w:hAnsi="Calibri"/>
          <w:color w:val="000000"/>
        </w:rPr>
        <w:t xml:space="preserve"> y antes de que se </w:t>
      </w:r>
      <w:proofErr w:type="spellStart"/>
      <w:r>
        <w:rPr>
          <w:rFonts w:ascii="Calibri" w:hAnsi="Calibri"/>
          <w:color w:val="000000"/>
        </w:rPr>
        <w:t>abran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brotes</w:t>
      </w:r>
      <w:proofErr w:type="spellEnd"/>
      <w:r>
        <w:rPr>
          <w:rFonts w:ascii="Calibri" w:hAnsi="Calibri"/>
          <w:color w:val="000000"/>
        </w:rPr>
        <w:t xml:space="preserve"> de primavera, </w:t>
      </w:r>
      <w:proofErr w:type="spellStart"/>
      <w:r>
        <w:rPr>
          <w:rFonts w:ascii="Calibri" w:hAnsi="Calibri"/>
          <w:color w:val="000000"/>
        </w:rPr>
        <w:t>siempre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cuando</w:t>
      </w:r>
      <w:proofErr w:type="spellEnd"/>
      <w:r>
        <w:rPr>
          <w:rFonts w:ascii="Calibri" w:hAnsi="Calibri"/>
          <w:color w:val="000000"/>
        </w:rPr>
        <w:t xml:space="preserve"> el </w:t>
      </w:r>
      <w:proofErr w:type="spellStart"/>
      <w:r>
        <w:rPr>
          <w:rFonts w:ascii="Calibri" w:hAnsi="Calibri"/>
          <w:color w:val="000000"/>
        </w:rPr>
        <w:t>suelo</w:t>
      </w:r>
      <w:proofErr w:type="spellEnd"/>
      <w:r>
        <w:rPr>
          <w:rFonts w:ascii="Calibri" w:hAnsi="Calibri"/>
          <w:color w:val="000000"/>
        </w:rPr>
        <w:t xml:space="preserve"> no </w:t>
      </w:r>
      <w:proofErr w:type="spellStart"/>
      <w:r>
        <w:rPr>
          <w:rFonts w:ascii="Calibri" w:hAnsi="Calibri"/>
          <w:color w:val="000000"/>
        </w:rPr>
        <w:t>esté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congelado</w:t>
      </w:r>
      <w:proofErr w:type="spellEnd"/>
      <w:r>
        <w:rPr>
          <w:rFonts w:ascii="Calibri" w:hAnsi="Calibri"/>
          <w:color w:val="000000"/>
        </w:rPr>
        <w:t xml:space="preserve">. </w:t>
      </w:r>
    </w:p>
    <w:p w14:paraId="20C9BB2F" w14:textId="51588263" w:rsidR="40A2B750" w:rsidRDefault="40A2B750" w:rsidP="00C240A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Calibri" w:hAnsi="Calibri" w:cs="Calibri"/>
          <w:color w:val="000000"/>
        </w:rPr>
      </w:pPr>
      <w:r>
        <w:rPr>
          <w:rStyle w:val="normaltextrun"/>
          <w:rFonts w:ascii="Calibri" w:hAnsi="Calibri"/>
          <w:color w:val="000000"/>
        </w:rPr>
        <w:t xml:space="preserve">La </w:t>
      </w:r>
      <w:proofErr w:type="spellStart"/>
      <w:r>
        <w:rPr>
          <w:rStyle w:val="normaltextrun"/>
          <w:rFonts w:ascii="Calibri" w:hAnsi="Calibri"/>
          <w:color w:val="000000"/>
        </w:rPr>
        <w:t>mayoría</w:t>
      </w:r>
      <w:proofErr w:type="spellEnd"/>
      <w:r>
        <w:rPr>
          <w:rStyle w:val="normaltextrun"/>
          <w:rFonts w:ascii="Calibri" w:hAnsi="Calibri"/>
          <w:color w:val="000000"/>
        </w:rPr>
        <w:t xml:space="preserve"> de </w:t>
      </w:r>
      <w:proofErr w:type="spellStart"/>
      <w:r>
        <w:rPr>
          <w:rStyle w:val="normaltextrun"/>
          <w:rFonts w:ascii="Calibri" w:hAnsi="Calibri"/>
          <w:color w:val="000000"/>
        </w:rPr>
        <w:t>los</w:t>
      </w:r>
      <w:proofErr w:type="spellEnd"/>
      <w:r>
        <w:rPr>
          <w:rStyle w:val="normaltextrun"/>
          <w:rFonts w:ascii="Calibri" w:hAnsi="Calibri"/>
          <w:color w:val="000000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</w:rPr>
        <w:t>expertos</w:t>
      </w:r>
      <w:proofErr w:type="spellEnd"/>
      <w:r>
        <w:rPr>
          <w:rStyle w:val="normaltextrun"/>
          <w:rFonts w:ascii="Calibri" w:hAnsi="Calibri"/>
          <w:color w:val="000000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</w:rPr>
        <w:t>recomiendan</w:t>
      </w:r>
      <w:proofErr w:type="spellEnd"/>
      <w:r>
        <w:rPr>
          <w:rStyle w:val="normaltextrun"/>
          <w:rFonts w:ascii="Calibri" w:hAnsi="Calibri"/>
          <w:color w:val="000000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000000"/>
        </w:rPr>
        <w:t>cavar</w:t>
      </w:r>
      <w:proofErr w:type="spellEnd"/>
      <w:r>
        <w:rPr>
          <w:rStyle w:val="normaltextrun"/>
          <w:rFonts w:ascii="Calibri" w:hAnsi="Calibri"/>
          <w:b/>
          <w:color w:val="000000"/>
        </w:rPr>
        <w:t xml:space="preserve"> un </w:t>
      </w:r>
      <w:proofErr w:type="spellStart"/>
      <w:r>
        <w:rPr>
          <w:rStyle w:val="normaltextrun"/>
          <w:rFonts w:ascii="Calibri" w:hAnsi="Calibri"/>
          <w:b/>
          <w:color w:val="000000"/>
        </w:rPr>
        <w:t>agujero</w:t>
      </w:r>
      <w:proofErr w:type="spellEnd"/>
      <w:r>
        <w:rPr>
          <w:rStyle w:val="normaltextrun"/>
          <w:rFonts w:ascii="Calibri" w:hAnsi="Calibri"/>
          <w:b/>
          <w:color w:val="000000"/>
        </w:rPr>
        <w:t xml:space="preserve"> de al </w:t>
      </w:r>
      <w:proofErr w:type="spellStart"/>
      <w:r>
        <w:rPr>
          <w:rStyle w:val="normaltextrun"/>
          <w:rFonts w:ascii="Calibri" w:hAnsi="Calibri"/>
          <w:b/>
          <w:color w:val="000000"/>
        </w:rPr>
        <w:t>menos</w:t>
      </w:r>
      <w:proofErr w:type="spellEnd"/>
      <w:r>
        <w:rPr>
          <w:rStyle w:val="normaltextrun"/>
          <w:rFonts w:ascii="Calibri" w:hAnsi="Calibri"/>
          <w:b/>
          <w:color w:val="000000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000000"/>
        </w:rPr>
        <w:t>dos o</w:t>
      </w:r>
      <w:proofErr w:type="spellEnd"/>
      <w:r>
        <w:rPr>
          <w:rStyle w:val="normaltextrun"/>
          <w:rFonts w:ascii="Calibri" w:hAnsi="Calibri"/>
          <w:b/>
          <w:color w:val="000000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000000"/>
        </w:rPr>
        <w:t>tres</w:t>
      </w:r>
      <w:proofErr w:type="spellEnd"/>
      <w:r>
        <w:rPr>
          <w:rStyle w:val="normaltextrun"/>
          <w:rFonts w:ascii="Calibri" w:hAnsi="Calibri"/>
          <w:b/>
          <w:color w:val="000000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000000"/>
        </w:rPr>
        <w:t>veces</w:t>
      </w:r>
      <w:proofErr w:type="spellEnd"/>
      <w:r>
        <w:rPr>
          <w:rStyle w:val="normaltextrun"/>
          <w:rFonts w:ascii="Calibri" w:hAnsi="Calibri"/>
          <w:b/>
          <w:color w:val="000000"/>
        </w:rPr>
        <w:t xml:space="preserve"> el ancho del </w:t>
      </w:r>
      <w:proofErr w:type="spellStart"/>
      <w:r>
        <w:rPr>
          <w:rStyle w:val="normaltextrun"/>
          <w:rFonts w:ascii="Calibri" w:hAnsi="Calibri"/>
          <w:b/>
          <w:color w:val="000000"/>
        </w:rPr>
        <w:t>contenedor</w:t>
      </w:r>
      <w:proofErr w:type="spellEnd"/>
      <w:r>
        <w:rPr>
          <w:rStyle w:val="normaltextrun"/>
          <w:rFonts w:ascii="Calibri" w:hAnsi="Calibri"/>
          <w:color w:val="000000"/>
        </w:rPr>
        <w:t xml:space="preserve">. La </w:t>
      </w:r>
      <w:proofErr w:type="spellStart"/>
      <w:r>
        <w:rPr>
          <w:rStyle w:val="normaltextrun"/>
          <w:rFonts w:ascii="Calibri" w:hAnsi="Calibri"/>
          <w:color w:val="000000"/>
        </w:rPr>
        <w:t>altura</w:t>
      </w:r>
      <w:proofErr w:type="spellEnd"/>
      <w:r>
        <w:rPr>
          <w:rStyle w:val="normaltextrun"/>
          <w:rFonts w:ascii="Calibri" w:hAnsi="Calibri"/>
          <w:color w:val="000000"/>
        </w:rPr>
        <w:t xml:space="preserve"> del </w:t>
      </w:r>
      <w:proofErr w:type="spellStart"/>
      <w:r>
        <w:rPr>
          <w:rStyle w:val="normaltextrun"/>
          <w:rFonts w:ascii="Calibri" w:hAnsi="Calibri"/>
          <w:color w:val="000000"/>
        </w:rPr>
        <w:t>agujero</w:t>
      </w:r>
      <w:proofErr w:type="spellEnd"/>
      <w:r>
        <w:rPr>
          <w:rStyle w:val="normaltextrun"/>
          <w:rFonts w:ascii="Calibri" w:hAnsi="Calibri"/>
          <w:color w:val="000000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</w:rPr>
        <w:t>debe</w:t>
      </w:r>
      <w:proofErr w:type="spellEnd"/>
      <w:r>
        <w:rPr>
          <w:rStyle w:val="normaltextrun"/>
          <w:rFonts w:ascii="Calibri" w:hAnsi="Calibri"/>
          <w:color w:val="000000"/>
        </w:rPr>
        <w:t xml:space="preserve"> ser </w:t>
      </w:r>
      <w:proofErr w:type="spellStart"/>
      <w:r>
        <w:rPr>
          <w:rStyle w:val="normaltextrun"/>
          <w:rFonts w:ascii="Calibri" w:hAnsi="Calibri"/>
          <w:color w:val="000000"/>
        </w:rPr>
        <w:t>tal</w:t>
      </w:r>
      <w:proofErr w:type="spellEnd"/>
      <w:r>
        <w:rPr>
          <w:rStyle w:val="normaltextrun"/>
          <w:rFonts w:ascii="Calibri" w:hAnsi="Calibri"/>
          <w:color w:val="000000"/>
        </w:rPr>
        <w:t xml:space="preserve"> que el </w:t>
      </w:r>
      <w:proofErr w:type="spellStart"/>
      <w:r>
        <w:rPr>
          <w:rStyle w:val="normaltextrun"/>
          <w:rFonts w:ascii="Calibri" w:hAnsi="Calibri"/>
          <w:color w:val="000000"/>
        </w:rPr>
        <w:t>cuello</w:t>
      </w:r>
      <w:proofErr w:type="spellEnd"/>
      <w:r>
        <w:rPr>
          <w:rStyle w:val="normaltextrun"/>
          <w:rFonts w:ascii="Calibri" w:hAnsi="Calibri"/>
          <w:color w:val="000000"/>
        </w:rPr>
        <w:t xml:space="preserve"> o el collar de la </w:t>
      </w:r>
      <w:proofErr w:type="spellStart"/>
      <w:r>
        <w:rPr>
          <w:rStyle w:val="normaltextrun"/>
          <w:rFonts w:ascii="Calibri" w:hAnsi="Calibri"/>
          <w:color w:val="000000"/>
        </w:rPr>
        <w:t>raíz</w:t>
      </w:r>
      <w:proofErr w:type="spellEnd"/>
      <w:r>
        <w:rPr>
          <w:rStyle w:val="normaltextrun"/>
          <w:rFonts w:ascii="Calibri" w:hAnsi="Calibri"/>
          <w:color w:val="000000"/>
        </w:rPr>
        <w:t xml:space="preserve"> (la </w:t>
      </w:r>
      <w:proofErr w:type="spellStart"/>
      <w:r>
        <w:rPr>
          <w:rStyle w:val="normaltextrun"/>
          <w:rFonts w:ascii="Calibri" w:hAnsi="Calibri"/>
          <w:color w:val="000000"/>
        </w:rPr>
        <w:t>parte</w:t>
      </w:r>
      <w:proofErr w:type="spellEnd"/>
      <w:r>
        <w:rPr>
          <w:rStyle w:val="normaltextrun"/>
          <w:rFonts w:ascii="Calibri" w:hAnsi="Calibri"/>
          <w:color w:val="000000"/>
        </w:rPr>
        <w:t xml:space="preserve"> del </w:t>
      </w:r>
      <w:proofErr w:type="spellStart"/>
      <w:r>
        <w:rPr>
          <w:rStyle w:val="normaltextrun"/>
          <w:rFonts w:ascii="Calibri" w:hAnsi="Calibri"/>
          <w:color w:val="000000"/>
        </w:rPr>
        <w:t>tronco</w:t>
      </w:r>
      <w:proofErr w:type="spellEnd"/>
      <w:r>
        <w:rPr>
          <w:rStyle w:val="normaltextrun"/>
          <w:rFonts w:ascii="Calibri" w:hAnsi="Calibri"/>
          <w:color w:val="000000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</w:rPr>
        <w:t>cerca</w:t>
      </w:r>
      <w:proofErr w:type="spellEnd"/>
      <w:r>
        <w:rPr>
          <w:rStyle w:val="normaltextrun"/>
          <w:rFonts w:ascii="Calibri" w:hAnsi="Calibri"/>
          <w:color w:val="000000"/>
        </w:rPr>
        <w:t xml:space="preserve"> de la base </w:t>
      </w:r>
      <w:proofErr w:type="spellStart"/>
      <w:r>
        <w:rPr>
          <w:rStyle w:val="normaltextrun"/>
          <w:rFonts w:ascii="Calibri" w:hAnsi="Calibri"/>
          <w:color w:val="000000"/>
        </w:rPr>
        <w:t>donde</w:t>
      </w:r>
      <w:proofErr w:type="spellEnd"/>
      <w:r>
        <w:rPr>
          <w:rStyle w:val="normaltextrun"/>
          <w:rFonts w:ascii="Calibri" w:hAnsi="Calibri"/>
          <w:color w:val="000000"/>
        </w:rPr>
        <w:t xml:space="preserve"> se </w:t>
      </w:r>
      <w:proofErr w:type="spellStart"/>
      <w:r>
        <w:rPr>
          <w:rStyle w:val="normaltextrun"/>
          <w:rFonts w:ascii="Calibri" w:hAnsi="Calibri"/>
          <w:color w:val="000000"/>
        </w:rPr>
        <w:t>ensancha</w:t>
      </w:r>
      <w:proofErr w:type="spellEnd"/>
      <w:r>
        <w:rPr>
          <w:rStyle w:val="normaltextrun"/>
          <w:rFonts w:ascii="Calibri" w:hAnsi="Calibri"/>
          <w:color w:val="000000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</w:rPr>
        <w:t>ligeramente</w:t>
      </w:r>
      <w:proofErr w:type="spellEnd"/>
      <w:r>
        <w:rPr>
          <w:rStyle w:val="normaltextrun"/>
          <w:rFonts w:ascii="Calibri" w:hAnsi="Calibri"/>
          <w:color w:val="000000"/>
        </w:rPr>
        <w:t xml:space="preserve">) sea de 1 a 2 </w:t>
      </w:r>
      <w:proofErr w:type="spellStart"/>
      <w:r>
        <w:rPr>
          <w:rStyle w:val="normaltextrun"/>
          <w:rFonts w:ascii="Calibri" w:hAnsi="Calibri"/>
          <w:color w:val="000000"/>
        </w:rPr>
        <w:t>pulgadas</w:t>
      </w:r>
      <w:proofErr w:type="spellEnd"/>
      <w:r>
        <w:rPr>
          <w:rStyle w:val="normaltextrun"/>
          <w:rFonts w:ascii="Calibri" w:hAnsi="Calibri"/>
          <w:color w:val="000000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</w:rPr>
        <w:t>por</w:t>
      </w:r>
      <w:proofErr w:type="spellEnd"/>
      <w:r>
        <w:rPr>
          <w:rStyle w:val="normaltextrun"/>
          <w:rFonts w:ascii="Calibri" w:hAnsi="Calibri"/>
          <w:color w:val="000000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</w:rPr>
        <w:t>encima</w:t>
      </w:r>
      <w:proofErr w:type="spellEnd"/>
      <w:r>
        <w:rPr>
          <w:rStyle w:val="normaltextrun"/>
          <w:rFonts w:ascii="Calibri" w:hAnsi="Calibri"/>
          <w:color w:val="000000"/>
        </w:rPr>
        <w:t xml:space="preserve"> del </w:t>
      </w:r>
      <w:proofErr w:type="spellStart"/>
      <w:r>
        <w:rPr>
          <w:rStyle w:val="normaltextrun"/>
          <w:rFonts w:ascii="Calibri" w:hAnsi="Calibri"/>
          <w:color w:val="000000"/>
        </w:rPr>
        <w:t>suelo</w:t>
      </w:r>
      <w:proofErr w:type="spellEnd"/>
      <w:r>
        <w:rPr>
          <w:rStyle w:val="normaltextrun"/>
          <w:rFonts w:ascii="Calibri" w:hAnsi="Calibri"/>
          <w:color w:val="000000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</w:rPr>
        <w:t>alrededor</w:t>
      </w:r>
      <w:proofErr w:type="spellEnd"/>
      <w:r>
        <w:rPr>
          <w:rStyle w:val="normaltextrun"/>
          <w:rFonts w:ascii="Calibri" w:hAnsi="Calibri"/>
          <w:color w:val="000000"/>
        </w:rPr>
        <w:t xml:space="preserve">. </w:t>
      </w:r>
    </w:p>
    <w:p w14:paraId="24C63631" w14:textId="7CE6049B" w:rsidR="40A2B750" w:rsidRDefault="40A2B750" w:rsidP="00C240A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Calibri" w:hAnsi="Calibri" w:cs="Calibri"/>
        </w:rPr>
      </w:pPr>
      <w:r>
        <w:rPr>
          <w:rStyle w:val="normaltextrun"/>
          <w:rFonts w:ascii="Calibri" w:hAnsi="Calibri"/>
          <w:b/>
          <w:color w:val="000000"/>
        </w:rPr>
        <w:t xml:space="preserve">Al </w:t>
      </w:r>
      <w:proofErr w:type="spellStart"/>
      <w:r>
        <w:rPr>
          <w:rStyle w:val="normaltextrun"/>
          <w:rFonts w:ascii="Calibri" w:hAnsi="Calibri"/>
          <w:b/>
          <w:color w:val="000000"/>
        </w:rPr>
        <w:t>retirar</w:t>
      </w:r>
      <w:proofErr w:type="spellEnd"/>
      <w:r>
        <w:rPr>
          <w:rStyle w:val="normaltextrun"/>
          <w:rFonts w:ascii="Calibri" w:hAnsi="Calibri"/>
          <w:b/>
          <w:color w:val="000000"/>
        </w:rPr>
        <w:t xml:space="preserve"> un árbol de </w:t>
      </w:r>
      <w:proofErr w:type="spellStart"/>
      <w:r>
        <w:rPr>
          <w:rStyle w:val="normaltextrun"/>
          <w:rFonts w:ascii="Calibri" w:hAnsi="Calibri"/>
          <w:b/>
          <w:color w:val="000000"/>
        </w:rPr>
        <w:t>una</w:t>
      </w:r>
      <w:proofErr w:type="spellEnd"/>
      <w:r>
        <w:rPr>
          <w:rStyle w:val="normaltextrun"/>
          <w:rFonts w:ascii="Calibri" w:hAnsi="Calibri"/>
          <w:b/>
          <w:color w:val="000000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000000"/>
        </w:rPr>
        <w:t>cubeta</w:t>
      </w:r>
      <w:proofErr w:type="spellEnd"/>
      <w:r>
        <w:rPr>
          <w:rStyle w:val="normaltextrun"/>
          <w:rFonts w:ascii="Calibri" w:hAnsi="Calibri"/>
          <w:color w:val="000000"/>
        </w:rPr>
        <w:t xml:space="preserve">, </w:t>
      </w:r>
      <w:proofErr w:type="spellStart"/>
      <w:r>
        <w:rPr>
          <w:rStyle w:val="normaltextrun"/>
          <w:rFonts w:ascii="Calibri" w:hAnsi="Calibri"/>
          <w:color w:val="000000"/>
        </w:rPr>
        <w:t>puede</w:t>
      </w:r>
      <w:proofErr w:type="spellEnd"/>
      <w:r>
        <w:rPr>
          <w:rStyle w:val="normaltextrun"/>
          <w:rFonts w:ascii="Calibri" w:hAnsi="Calibri"/>
          <w:color w:val="000000"/>
        </w:rPr>
        <w:t xml:space="preserve"> ser </w:t>
      </w:r>
      <w:proofErr w:type="spellStart"/>
      <w:r>
        <w:rPr>
          <w:rStyle w:val="normaltextrun"/>
          <w:rFonts w:ascii="Calibri" w:hAnsi="Calibri"/>
          <w:color w:val="000000"/>
        </w:rPr>
        <w:t>buena</w:t>
      </w:r>
      <w:proofErr w:type="spellEnd"/>
      <w:r>
        <w:rPr>
          <w:rStyle w:val="normaltextrun"/>
          <w:rFonts w:ascii="Calibri" w:hAnsi="Calibri"/>
          <w:color w:val="000000"/>
        </w:rPr>
        <w:t xml:space="preserve"> idea </w:t>
      </w:r>
      <w:proofErr w:type="spellStart"/>
      <w:r>
        <w:rPr>
          <w:rStyle w:val="normaltextrun"/>
          <w:rFonts w:ascii="Calibri" w:hAnsi="Calibri"/>
          <w:color w:val="000000"/>
        </w:rPr>
        <w:t>masajear</w:t>
      </w:r>
      <w:proofErr w:type="spellEnd"/>
      <w:r>
        <w:rPr>
          <w:rStyle w:val="normaltextrun"/>
          <w:rFonts w:ascii="Calibri" w:hAnsi="Calibri"/>
          <w:color w:val="000000"/>
        </w:rPr>
        <w:t xml:space="preserve"> el </w:t>
      </w:r>
      <w:proofErr w:type="spellStart"/>
      <w:r>
        <w:rPr>
          <w:rStyle w:val="normaltextrun"/>
          <w:rFonts w:ascii="Calibri" w:hAnsi="Calibri"/>
          <w:color w:val="000000"/>
        </w:rPr>
        <w:t>cepellón</w:t>
      </w:r>
      <w:proofErr w:type="spellEnd"/>
      <w:r>
        <w:rPr>
          <w:rStyle w:val="normaltextrun"/>
          <w:rFonts w:ascii="Calibri" w:hAnsi="Calibri"/>
          <w:color w:val="000000"/>
        </w:rPr>
        <w:t xml:space="preserve"> para </w:t>
      </w:r>
      <w:proofErr w:type="spellStart"/>
      <w:r>
        <w:rPr>
          <w:rStyle w:val="normaltextrun"/>
          <w:rFonts w:ascii="Calibri" w:hAnsi="Calibri"/>
          <w:color w:val="000000"/>
        </w:rPr>
        <w:t>aflojar</w:t>
      </w:r>
      <w:proofErr w:type="spellEnd"/>
      <w:r>
        <w:rPr>
          <w:rStyle w:val="normaltextrun"/>
          <w:rFonts w:ascii="Calibri" w:hAnsi="Calibri"/>
          <w:color w:val="000000"/>
        </w:rPr>
        <w:t xml:space="preserve"> las </w:t>
      </w:r>
      <w:proofErr w:type="spellStart"/>
      <w:r>
        <w:rPr>
          <w:rStyle w:val="normaltextrun"/>
          <w:rFonts w:ascii="Calibri" w:hAnsi="Calibri"/>
          <w:color w:val="000000"/>
        </w:rPr>
        <w:t>raíces</w:t>
      </w:r>
      <w:proofErr w:type="spellEnd"/>
      <w:r>
        <w:rPr>
          <w:rStyle w:val="normaltextrun"/>
          <w:rFonts w:ascii="Calibri" w:hAnsi="Calibri"/>
          <w:color w:val="000000"/>
        </w:rPr>
        <w:t xml:space="preserve">. </w:t>
      </w:r>
      <w:proofErr w:type="spellStart"/>
      <w:r>
        <w:rPr>
          <w:rStyle w:val="normaltextrun"/>
          <w:rFonts w:ascii="Calibri" w:hAnsi="Calibri"/>
          <w:color w:val="000000"/>
        </w:rPr>
        <w:t>Algunas</w:t>
      </w:r>
      <w:proofErr w:type="spellEnd"/>
      <w:r>
        <w:rPr>
          <w:rStyle w:val="normaltextrun"/>
          <w:rFonts w:ascii="Calibri" w:hAnsi="Calibri"/>
          <w:color w:val="000000"/>
        </w:rPr>
        <w:t xml:space="preserve"> personas </w:t>
      </w:r>
      <w:proofErr w:type="spellStart"/>
      <w:r>
        <w:rPr>
          <w:rStyle w:val="normaltextrun"/>
          <w:rFonts w:ascii="Calibri" w:hAnsi="Calibri"/>
          <w:color w:val="000000"/>
        </w:rPr>
        <w:t>recomiendan</w:t>
      </w:r>
      <w:proofErr w:type="spellEnd"/>
      <w:r>
        <w:rPr>
          <w:rStyle w:val="normaltextrun"/>
          <w:rFonts w:ascii="Calibri" w:hAnsi="Calibri"/>
          <w:color w:val="000000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</w:rPr>
        <w:t>estacar</w:t>
      </w:r>
      <w:proofErr w:type="spellEnd"/>
      <w:r>
        <w:rPr>
          <w:rStyle w:val="normaltextrun"/>
          <w:rFonts w:ascii="Calibri" w:hAnsi="Calibri"/>
          <w:color w:val="000000"/>
        </w:rPr>
        <w:t xml:space="preserve"> un árbol </w:t>
      </w:r>
      <w:proofErr w:type="spellStart"/>
      <w:r>
        <w:rPr>
          <w:rStyle w:val="normaltextrun"/>
          <w:rFonts w:ascii="Calibri" w:hAnsi="Calibri"/>
          <w:color w:val="000000"/>
        </w:rPr>
        <w:t>una</w:t>
      </w:r>
      <w:proofErr w:type="spellEnd"/>
      <w:r>
        <w:rPr>
          <w:rStyle w:val="normaltextrun"/>
          <w:rFonts w:ascii="Calibri" w:hAnsi="Calibri"/>
          <w:color w:val="000000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</w:rPr>
        <w:t>vez</w:t>
      </w:r>
      <w:proofErr w:type="spellEnd"/>
      <w:r>
        <w:rPr>
          <w:rStyle w:val="normaltextrun"/>
          <w:rFonts w:ascii="Calibri" w:hAnsi="Calibri"/>
          <w:color w:val="000000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</w:rPr>
        <w:t>plantado</w:t>
      </w:r>
      <w:proofErr w:type="spellEnd"/>
      <w:r>
        <w:rPr>
          <w:rStyle w:val="normaltextrun"/>
          <w:rFonts w:ascii="Calibri" w:hAnsi="Calibri"/>
          <w:color w:val="000000"/>
        </w:rPr>
        <w:t xml:space="preserve">, </w:t>
      </w:r>
      <w:proofErr w:type="spellStart"/>
      <w:r>
        <w:rPr>
          <w:rStyle w:val="normaltextrun"/>
          <w:rFonts w:ascii="Calibri" w:hAnsi="Calibri"/>
          <w:color w:val="000000"/>
        </w:rPr>
        <w:t>pero</w:t>
      </w:r>
      <w:proofErr w:type="spellEnd"/>
      <w:r>
        <w:rPr>
          <w:rStyle w:val="normaltextrun"/>
          <w:rFonts w:ascii="Calibri" w:hAnsi="Calibri"/>
          <w:color w:val="000000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</w:rPr>
        <w:t>esto</w:t>
      </w:r>
      <w:proofErr w:type="spellEnd"/>
      <w:r>
        <w:rPr>
          <w:rStyle w:val="normaltextrun"/>
          <w:rFonts w:ascii="Calibri" w:hAnsi="Calibri"/>
          <w:color w:val="000000"/>
        </w:rPr>
        <w:t xml:space="preserve"> no </w:t>
      </w:r>
      <w:proofErr w:type="spellStart"/>
      <w:r>
        <w:rPr>
          <w:rStyle w:val="normaltextrun"/>
          <w:rFonts w:ascii="Calibri" w:hAnsi="Calibri"/>
          <w:color w:val="000000"/>
        </w:rPr>
        <w:t>siempre</w:t>
      </w:r>
      <w:proofErr w:type="spellEnd"/>
      <w:r>
        <w:rPr>
          <w:rStyle w:val="normaltextrun"/>
          <w:rFonts w:ascii="Calibri" w:hAnsi="Calibri"/>
          <w:color w:val="000000"/>
        </w:rPr>
        <w:t xml:space="preserve"> es </w:t>
      </w:r>
      <w:proofErr w:type="spellStart"/>
      <w:r>
        <w:rPr>
          <w:rStyle w:val="normaltextrun"/>
          <w:rFonts w:ascii="Calibri" w:hAnsi="Calibri"/>
          <w:color w:val="000000"/>
        </w:rPr>
        <w:t>necesario</w:t>
      </w:r>
      <w:proofErr w:type="spellEnd"/>
      <w:r>
        <w:rPr>
          <w:rStyle w:val="normaltextrun"/>
          <w:rFonts w:ascii="Calibri" w:hAnsi="Calibri"/>
          <w:color w:val="000000"/>
        </w:rPr>
        <w:t xml:space="preserve"> (Home, sin </w:t>
      </w:r>
      <w:proofErr w:type="spellStart"/>
      <w:r>
        <w:rPr>
          <w:rStyle w:val="normaltextrun"/>
          <w:rFonts w:ascii="Calibri" w:hAnsi="Calibri"/>
          <w:color w:val="000000"/>
        </w:rPr>
        <w:t>fecha</w:t>
      </w:r>
      <w:proofErr w:type="spellEnd"/>
      <w:r>
        <w:rPr>
          <w:rStyle w:val="normaltextrun"/>
          <w:rFonts w:ascii="Calibri" w:hAnsi="Calibri"/>
          <w:color w:val="000000"/>
        </w:rPr>
        <w:t xml:space="preserve">; </w:t>
      </w:r>
      <w:r>
        <w:rPr>
          <w:rFonts w:ascii="Calibri" w:hAnsi="Calibri"/>
          <w:i/>
        </w:rPr>
        <w:t>Tree Care Guide and Tips | Invest from the Ground Up</w:t>
      </w:r>
      <w:r>
        <w:rPr>
          <w:rFonts w:ascii="Calibri" w:hAnsi="Calibri"/>
        </w:rPr>
        <w:t xml:space="preserve">, sin </w:t>
      </w:r>
      <w:proofErr w:type="spellStart"/>
      <w:r>
        <w:rPr>
          <w:rFonts w:ascii="Calibri" w:hAnsi="Calibri"/>
        </w:rPr>
        <w:t>fecha</w:t>
      </w:r>
      <w:proofErr w:type="spellEnd"/>
      <w:r>
        <w:rPr>
          <w:rFonts w:ascii="Calibri" w:hAnsi="Calibri"/>
        </w:rPr>
        <w:t>).</w:t>
      </w:r>
    </w:p>
    <w:p w14:paraId="20E2A987" w14:textId="12E9D02A" w:rsidR="648888ED" w:rsidRDefault="648888ED" w:rsidP="648888ED">
      <w:pPr>
        <w:rPr>
          <w:rFonts w:ascii="Calibri" w:eastAsia="Calibri" w:hAnsi="Calibri" w:cs="Calibri"/>
          <w:color w:val="1F1F1F"/>
        </w:rPr>
      </w:pPr>
    </w:p>
    <w:p w14:paraId="7B58CEC2" w14:textId="77777777" w:rsidR="001C1C79" w:rsidRDefault="001C1C79" w:rsidP="648888ED">
      <w:pPr>
        <w:rPr>
          <w:rFonts w:ascii="Calibri" w:eastAsia="Calibri" w:hAnsi="Calibri" w:cs="Calibri"/>
          <w:color w:val="1F1F1F"/>
        </w:rPr>
      </w:pPr>
    </w:p>
    <w:p w14:paraId="5FBFEACA" w14:textId="5BC63ABC" w:rsidR="40A2B750" w:rsidRPr="00A5049D" w:rsidRDefault="40A2B750" w:rsidP="648888ED">
      <w:pPr>
        <w:spacing w:after="0" w:line="240" w:lineRule="auto"/>
        <w:rPr>
          <w:rFonts w:ascii="Calibri" w:eastAsia="Calibri" w:hAnsi="Calibri" w:cs="Calibri"/>
          <w:color w:val="237D12" w:themeColor="text2"/>
        </w:rPr>
      </w:pPr>
      <w:r>
        <w:rPr>
          <w:rFonts w:ascii="Calibri" w:hAnsi="Calibri"/>
          <w:b/>
          <w:color w:val="237D12" w:themeColor="text2"/>
        </w:rPr>
        <w:lastRenderedPageBreak/>
        <w:t>Riego</w:t>
      </w:r>
    </w:p>
    <w:p w14:paraId="5A3F15A5" w14:textId="35BFDE95" w:rsidR="40A2B750" w:rsidRDefault="40A2B750" w:rsidP="00C240A3">
      <w:pPr>
        <w:pStyle w:val="ListParagraph"/>
        <w:numPr>
          <w:ilvl w:val="0"/>
          <w:numId w:val="2"/>
        </w:numPr>
        <w:shd w:val="clear" w:color="auto" w:fill="FFFFFF" w:themeFill="background1"/>
        <w:spacing w:after="270" w:line="240" w:lineRule="auto"/>
        <w:rPr>
          <w:rFonts w:ascii="Calibri" w:eastAsia="Calibri" w:hAnsi="Calibri" w:cs="Calibri"/>
          <w:color w:val="1F1F1F"/>
        </w:rPr>
      </w:pPr>
      <w:proofErr w:type="spellStart"/>
      <w:r>
        <w:rPr>
          <w:rFonts w:ascii="Calibri" w:hAnsi="Calibri"/>
          <w:color w:val="000000"/>
        </w:rPr>
        <w:t>Cuando</w:t>
      </w:r>
      <w:proofErr w:type="spellEnd"/>
      <w:r>
        <w:rPr>
          <w:rFonts w:ascii="Calibri" w:hAnsi="Calibri"/>
          <w:color w:val="000000"/>
        </w:rPr>
        <w:t xml:space="preserve"> se planta un árbol </w:t>
      </w:r>
      <w:proofErr w:type="spellStart"/>
      <w:r>
        <w:rPr>
          <w:rFonts w:ascii="Calibri" w:hAnsi="Calibri"/>
          <w:color w:val="000000"/>
        </w:rPr>
        <w:t>por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primera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vez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deberá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regarse</w:t>
      </w:r>
      <w:proofErr w:type="spellEnd"/>
      <w:r>
        <w:rPr>
          <w:rFonts w:ascii="Calibri" w:hAnsi="Calibri"/>
          <w:color w:val="000000"/>
        </w:rPr>
        <w:t xml:space="preserve">. Se </w:t>
      </w:r>
      <w:proofErr w:type="spellStart"/>
      <w:r>
        <w:rPr>
          <w:rFonts w:ascii="Calibri" w:hAnsi="Calibri"/>
          <w:color w:val="000000"/>
        </w:rPr>
        <w:t>puede</w:t>
      </w:r>
      <w:proofErr w:type="spellEnd"/>
      <w:r>
        <w:rPr>
          <w:rFonts w:ascii="Calibri" w:hAnsi="Calibri"/>
          <w:color w:val="000000"/>
        </w:rPr>
        <w:t xml:space="preserve"> usar tierra </w:t>
      </w:r>
      <w:proofErr w:type="spellStart"/>
      <w:r>
        <w:rPr>
          <w:rFonts w:ascii="Calibri" w:hAnsi="Calibri"/>
          <w:color w:val="000000"/>
        </w:rPr>
        <w:t>adicional</w:t>
      </w:r>
      <w:proofErr w:type="spellEnd"/>
      <w:r>
        <w:rPr>
          <w:rFonts w:ascii="Calibri" w:hAnsi="Calibri"/>
          <w:color w:val="000000"/>
        </w:rPr>
        <w:t xml:space="preserve"> para </w:t>
      </w:r>
      <w:proofErr w:type="spellStart"/>
      <w:r>
        <w:rPr>
          <w:rFonts w:ascii="Calibri" w:hAnsi="Calibri"/>
          <w:color w:val="000000"/>
        </w:rPr>
        <w:t>crear</w:t>
      </w:r>
      <w:proofErr w:type="spellEnd"/>
      <w:r>
        <w:rPr>
          <w:rFonts w:ascii="Calibri" w:hAnsi="Calibri"/>
          <w:color w:val="000000"/>
        </w:rPr>
        <w:t xml:space="preserve"> un </w:t>
      </w:r>
      <w:proofErr w:type="spellStart"/>
      <w:r>
        <w:rPr>
          <w:rFonts w:ascii="Calibri" w:hAnsi="Calibri"/>
          <w:color w:val="000000"/>
        </w:rPr>
        <w:t>anillo</w:t>
      </w:r>
      <w:proofErr w:type="spellEnd"/>
      <w:r>
        <w:rPr>
          <w:rFonts w:ascii="Calibri" w:hAnsi="Calibri"/>
          <w:color w:val="000000"/>
        </w:rPr>
        <w:t xml:space="preserve"> que </w:t>
      </w:r>
      <w:proofErr w:type="spellStart"/>
      <w:r>
        <w:rPr>
          <w:rFonts w:ascii="Calibri" w:hAnsi="Calibri"/>
          <w:color w:val="000000"/>
        </w:rPr>
        <w:t>dirija</w:t>
      </w:r>
      <w:proofErr w:type="spellEnd"/>
      <w:r>
        <w:rPr>
          <w:rFonts w:ascii="Calibri" w:hAnsi="Calibri"/>
          <w:color w:val="000000"/>
        </w:rPr>
        <w:t xml:space="preserve"> el </w:t>
      </w:r>
      <w:proofErr w:type="spellStart"/>
      <w:r>
        <w:rPr>
          <w:rFonts w:ascii="Calibri" w:hAnsi="Calibri"/>
          <w:color w:val="000000"/>
        </w:rPr>
        <w:t>agua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hacia</w:t>
      </w:r>
      <w:proofErr w:type="spellEnd"/>
      <w:r>
        <w:rPr>
          <w:rFonts w:ascii="Calibri" w:hAnsi="Calibri"/>
          <w:color w:val="000000"/>
        </w:rPr>
        <w:t xml:space="preserve"> las </w:t>
      </w:r>
      <w:proofErr w:type="spellStart"/>
      <w:r>
        <w:rPr>
          <w:rFonts w:ascii="Calibri" w:hAnsi="Calibri"/>
          <w:color w:val="000000"/>
        </w:rPr>
        <w:t>raíces</w:t>
      </w:r>
      <w:proofErr w:type="spellEnd"/>
      <w:r>
        <w:rPr>
          <w:rFonts w:ascii="Calibri" w:hAnsi="Calibri"/>
          <w:color w:val="000000"/>
        </w:rPr>
        <w:t>.</w:t>
      </w:r>
      <w:r>
        <w:rPr>
          <w:rFonts w:ascii="Calibri" w:hAnsi="Calibri"/>
          <w:b/>
          <w:color w:val="000000"/>
        </w:rPr>
        <w:t xml:space="preserve"> La </w:t>
      </w:r>
      <w:proofErr w:type="spellStart"/>
      <w:r>
        <w:rPr>
          <w:rFonts w:ascii="Calibri" w:hAnsi="Calibri"/>
          <w:b/>
          <w:color w:val="000000"/>
        </w:rPr>
        <w:t>cantidad</w:t>
      </w:r>
      <w:proofErr w:type="spellEnd"/>
      <w:r>
        <w:rPr>
          <w:rFonts w:ascii="Calibri" w:hAnsi="Calibri"/>
          <w:b/>
          <w:color w:val="000000"/>
        </w:rPr>
        <w:t xml:space="preserve"> de </w:t>
      </w:r>
      <w:proofErr w:type="spellStart"/>
      <w:r>
        <w:rPr>
          <w:rFonts w:ascii="Calibri" w:hAnsi="Calibri"/>
          <w:b/>
          <w:color w:val="000000"/>
        </w:rPr>
        <w:t>agua</w:t>
      </w:r>
      <w:proofErr w:type="spellEnd"/>
      <w:r>
        <w:rPr>
          <w:rFonts w:ascii="Calibri" w:hAnsi="Calibri"/>
          <w:b/>
          <w:color w:val="000000"/>
        </w:rPr>
        <w:t xml:space="preserve"> que </w:t>
      </w:r>
      <w:proofErr w:type="spellStart"/>
      <w:r>
        <w:rPr>
          <w:rFonts w:ascii="Calibri" w:hAnsi="Calibri"/>
          <w:b/>
          <w:color w:val="000000"/>
        </w:rPr>
        <w:t>necesita</w:t>
      </w:r>
      <w:proofErr w:type="spellEnd"/>
      <w:r>
        <w:rPr>
          <w:rFonts w:ascii="Calibri" w:hAnsi="Calibri"/>
          <w:b/>
          <w:color w:val="000000"/>
        </w:rPr>
        <w:t xml:space="preserve"> un árbol </w:t>
      </w:r>
      <w:proofErr w:type="spellStart"/>
      <w:r>
        <w:rPr>
          <w:rFonts w:ascii="Calibri" w:hAnsi="Calibri"/>
          <w:b/>
          <w:color w:val="000000"/>
        </w:rPr>
        <w:t>dependerá</w:t>
      </w:r>
      <w:proofErr w:type="spellEnd"/>
      <w:r>
        <w:rPr>
          <w:rFonts w:ascii="Calibri" w:hAnsi="Calibri"/>
          <w:b/>
          <w:color w:val="000000"/>
        </w:rPr>
        <w:t xml:space="preserve"> de la </w:t>
      </w:r>
      <w:proofErr w:type="spellStart"/>
      <w:r>
        <w:rPr>
          <w:rFonts w:ascii="Calibri" w:hAnsi="Calibri"/>
          <w:b/>
          <w:color w:val="000000"/>
        </w:rPr>
        <w:t>especie</w:t>
      </w:r>
      <w:proofErr w:type="spellEnd"/>
      <w:r>
        <w:rPr>
          <w:rFonts w:ascii="Calibri" w:hAnsi="Calibri"/>
          <w:b/>
          <w:color w:val="000000"/>
        </w:rPr>
        <w:t xml:space="preserve"> y la </w:t>
      </w:r>
      <w:proofErr w:type="spellStart"/>
      <w:r>
        <w:rPr>
          <w:rFonts w:ascii="Calibri" w:hAnsi="Calibri"/>
          <w:b/>
          <w:color w:val="000000"/>
        </w:rPr>
        <w:t>ubicación</w:t>
      </w:r>
      <w:proofErr w:type="spellEnd"/>
      <w:r>
        <w:rPr>
          <w:rFonts w:ascii="Calibri" w:hAnsi="Calibri"/>
          <w:b/>
          <w:color w:val="000000"/>
        </w:rPr>
        <w:t>.</w:t>
      </w:r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Algunos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recomiendan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echarle</w:t>
      </w:r>
      <w:proofErr w:type="spellEnd"/>
      <w:r>
        <w:rPr>
          <w:rFonts w:ascii="Calibri" w:hAnsi="Calibri"/>
          <w:color w:val="000000"/>
        </w:rPr>
        <w:t xml:space="preserve"> 15 </w:t>
      </w:r>
      <w:proofErr w:type="spellStart"/>
      <w:r>
        <w:rPr>
          <w:rFonts w:ascii="Calibri" w:hAnsi="Calibri"/>
          <w:color w:val="000000"/>
        </w:rPr>
        <w:t>galones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agua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inmediato</w:t>
      </w:r>
      <w:proofErr w:type="spellEnd"/>
      <w:r>
        <w:rPr>
          <w:rFonts w:ascii="Calibri" w:hAnsi="Calibri"/>
          <w:color w:val="000000"/>
        </w:rPr>
        <w:t xml:space="preserve"> (Home, sin </w:t>
      </w:r>
      <w:proofErr w:type="spellStart"/>
      <w:r>
        <w:rPr>
          <w:rFonts w:ascii="Calibri" w:hAnsi="Calibri"/>
          <w:color w:val="000000"/>
        </w:rPr>
        <w:t>fecha</w:t>
      </w:r>
      <w:proofErr w:type="spellEnd"/>
      <w:r>
        <w:rPr>
          <w:rFonts w:ascii="Calibri" w:hAnsi="Calibri"/>
          <w:color w:val="1F1F1F"/>
        </w:rPr>
        <w:t>). </w:t>
      </w:r>
    </w:p>
    <w:p w14:paraId="7E95C4AC" w14:textId="10CD264F" w:rsidR="648888ED" w:rsidRDefault="40A2B750" w:rsidP="00C240A3">
      <w:pPr>
        <w:pStyle w:val="ListParagraph"/>
        <w:numPr>
          <w:ilvl w:val="0"/>
          <w:numId w:val="2"/>
        </w:numPr>
        <w:shd w:val="clear" w:color="auto" w:fill="FFFFFF" w:themeFill="background1"/>
        <w:spacing w:after="270" w:line="240" w:lineRule="auto"/>
        <w:rPr>
          <w:rFonts w:ascii="Calibri" w:eastAsia="Calibri" w:hAnsi="Calibri" w:cs="Calibri"/>
        </w:rPr>
      </w:pPr>
      <w:r>
        <w:rPr>
          <w:rFonts w:ascii="Calibri" w:hAnsi="Calibri"/>
          <w:color w:val="222222"/>
        </w:rPr>
        <w:t xml:space="preserve">Varias </w:t>
      </w:r>
      <w:proofErr w:type="spellStart"/>
      <w:r>
        <w:rPr>
          <w:rFonts w:ascii="Calibri" w:hAnsi="Calibri"/>
          <w:color w:val="222222"/>
        </w:rPr>
        <w:t>fuentes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recomiendan</w:t>
      </w:r>
      <w:proofErr w:type="spellEnd"/>
      <w:r>
        <w:rPr>
          <w:rFonts w:ascii="Calibri" w:hAnsi="Calibri"/>
          <w:color w:val="222222"/>
        </w:rPr>
        <w:t xml:space="preserve"> que </w:t>
      </w:r>
      <w:proofErr w:type="spellStart"/>
      <w:r>
        <w:rPr>
          <w:rFonts w:ascii="Calibri" w:hAnsi="Calibri"/>
          <w:color w:val="222222"/>
        </w:rPr>
        <w:t>los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árboles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más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jóvenes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reciban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aproximadamente</w:t>
      </w:r>
      <w:proofErr w:type="spellEnd"/>
      <w:r>
        <w:rPr>
          <w:rFonts w:ascii="Calibri" w:hAnsi="Calibri"/>
          <w:color w:val="222222"/>
        </w:rPr>
        <w:t xml:space="preserve"> 10-15 </w:t>
      </w:r>
      <w:proofErr w:type="spellStart"/>
      <w:r>
        <w:rPr>
          <w:rFonts w:ascii="Calibri" w:hAnsi="Calibri"/>
          <w:color w:val="222222"/>
        </w:rPr>
        <w:t>galones</w:t>
      </w:r>
      <w:proofErr w:type="spellEnd"/>
      <w:r>
        <w:rPr>
          <w:rFonts w:ascii="Calibri" w:hAnsi="Calibri"/>
          <w:color w:val="222222"/>
        </w:rPr>
        <w:t xml:space="preserve"> de </w:t>
      </w:r>
      <w:proofErr w:type="spellStart"/>
      <w:r>
        <w:rPr>
          <w:rFonts w:ascii="Calibri" w:hAnsi="Calibri"/>
          <w:color w:val="222222"/>
        </w:rPr>
        <w:t>agua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cada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semana</w:t>
      </w:r>
      <w:proofErr w:type="spellEnd"/>
      <w:r>
        <w:rPr>
          <w:rFonts w:ascii="Calibri" w:hAnsi="Calibri"/>
          <w:color w:val="222222"/>
        </w:rPr>
        <w:t xml:space="preserve">, </w:t>
      </w:r>
      <w:proofErr w:type="spellStart"/>
      <w:r>
        <w:rPr>
          <w:rFonts w:ascii="Calibri" w:hAnsi="Calibri"/>
          <w:color w:val="222222"/>
        </w:rPr>
        <w:t>mientras</w:t>
      </w:r>
      <w:proofErr w:type="spellEnd"/>
      <w:r>
        <w:rPr>
          <w:rFonts w:ascii="Calibri" w:hAnsi="Calibri"/>
          <w:color w:val="222222"/>
        </w:rPr>
        <w:t xml:space="preserve"> que </w:t>
      </w:r>
      <w:proofErr w:type="spellStart"/>
      <w:r>
        <w:rPr>
          <w:rFonts w:ascii="Calibri" w:hAnsi="Calibri"/>
          <w:color w:val="222222"/>
        </w:rPr>
        <w:t>los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árboles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más</w:t>
      </w:r>
      <w:proofErr w:type="spellEnd"/>
      <w:r>
        <w:rPr>
          <w:rFonts w:ascii="Calibri" w:hAnsi="Calibri"/>
          <w:color w:val="222222"/>
        </w:rPr>
        <w:t xml:space="preserve"> maduros, hasta </w:t>
      </w:r>
      <w:proofErr w:type="spellStart"/>
      <w:r>
        <w:rPr>
          <w:rFonts w:ascii="Calibri" w:hAnsi="Calibri"/>
          <w:color w:val="222222"/>
        </w:rPr>
        <w:t>alrededor</w:t>
      </w:r>
      <w:proofErr w:type="spellEnd"/>
      <w:r>
        <w:rPr>
          <w:rFonts w:ascii="Calibri" w:hAnsi="Calibri"/>
          <w:color w:val="222222"/>
        </w:rPr>
        <w:t xml:space="preserve"> de cuatro </w:t>
      </w:r>
      <w:proofErr w:type="spellStart"/>
      <w:r>
        <w:rPr>
          <w:rFonts w:ascii="Calibri" w:hAnsi="Calibri"/>
          <w:color w:val="222222"/>
        </w:rPr>
        <w:t>años</w:t>
      </w:r>
      <w:proofErr w:type="spellEnd"/>
      <w:r>
        <w:rPr>
          <w:rFonts w:ascii="Calibri" w:hAnsi="Calibri"/>
          <w:color w:val="222222"/>
        </w:rPr>
        <w:t xml:space="preserve">, </w:t>
      </w:r>
      <w:proofErr w:type="spellStart"/>
      <w:r>
        <w:rPr>
          <w:rFonts w:ascii="Calibri" w:hAnsi="Calibri"/>
          <w:color w:val="222222"/>
        </w:rPr>
        <w:t>deberían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recibir</w:t>
      </w:r>
      <w:proofErr w:type="spellEnd"/>
      <w:r>
        <w:rPr>
          <w:rFonts w:ascii="Calibri" w:hAnsi="Calibri"/>
          <w:color w:val="222222"/>
        </w:rPr>
        <w:t xml:space="preserve"> 8-10 </w:t>
      </w:r>
      <w:proofErr w:type="spellStart"/>
      <w:r>
        <w:rPr>
          <w:rFonts w:ascii="Calibri" w:hAnsi="Calibri"/>
          <w:color w:val="222222"/>
        </w:rPr>
        <w:t>galones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por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semana</w:t>
      </w:r>
      <w:proofErr w:type="spellEnd"/>
      <w:r>
        <w:rPr>
          <w:rFonts w:ascii="Calibri" w:hAnsi="Calibri"/>
          <w:color w:val="222222"/>
        </w:rPr>
        <w:t xml:space="preserve">. (Cooper, 2023; </w:t>
      </w:r>
      <w:r>
        <w:rPr>
          <w:rFonts w:ascii="Calibri" w:hAnsi="Calibri"/>
          <w:i/>
        </w:rPr>
        <w:t>Tree Care</w:t>
      </w:r>
      <w:r>
        <w:rPr>
          <w:rFonts w:ascii="Calibri" w:hAnsi="Calibri"/>
        </w:rPr>
        <w:t xml:space="preserve">, sin </w:t>
      </w:r>
      <w:proofErr w:type="spellStart"/>
      <w:r>
        <w:rPr>
          <w:rFonts w:ascii="Calibri" w:hAnsi="Calibri"/>
        </w:rPr>
        <w:t>fecha</w:t>
      </w:r>
      <w:proofErr w:type="spellEnd"/>
      <w:r>
        <w:rPr>
          <w:rFonts w:ascii="Calibri" w:hAnsi="Calibri"/>
        </w:rPr>
        <w:t>.;</w:t>
      </w:r>
      <w:r>
        <w:rPr>
          <w:rFonts w:ascii="Calibri" w:hAnsi="Calibri"/>
          <w:i/>
        </w:rPr>
        <w:t xml:space="preserve"> Tree Care Guide and Tips | Invest from the Ground Up</w:t>
      </w:r>
      <w:r>
        <w:rPr>
          <w:rFonts w:ascii="Calibri" w:hAnsi="Calibri"/>
        </w:rPr>
        <w:t xml:space="preserve">, sin </w:t>
      </w:r>
      <w:proofErr w:type="spellStart"/>
      <w:r>
        <w:rPr>
          <w:rFonts w:ascii="Calibri" w:hAnsi="Calibri"/>
        </w:rPr>
        <w:t>fecha</w:t>
      </w:r>
      <w:proofErr w:type="spellEnd"/>
      <w:r>
        <w:rPr>
          <w:rFonts w:ascii="Calibri" w:hAnsi="Calibri"/>
        </w:rPr>
        <w:t xml:space="preserve">). </w:t>
      </w:r>
    </w:p>
    <w:p w14:paraId="1A6BCBA6" w14:textId="7F0785C1" w:rsidR="40A2B750" w:rsidRPr="00A5049D" w:rsidRDefault="40A2B750" w:rsidP="648888ED">
      <w:pPr>
        <w:spacing w:after="0"/>
        <w:rPr>
          <w:rFonts w:ascii="Calibri" w:eastAsia="Calibri" w:hAnsi="Calibri" w:cs="Calibri"/>
          <w:color w:val="237D12" w:themeColor="text2"/>
        </w:rPr>
      </w:pPr>
      <w:proofErr w:type="spellStart"/>
      <w:r>
        <w:rPr>
          <w:rFonts w:ascii="Calibri" w:hAnsi="Calibri"/>
          <w:b/>
          <w:color w:val="237D12" w:themeColor="text2"/>
        </w:rPr>
        <w:t>Mantillo</w:t>
      </w:r>
      <w:proofErr w:type="spellEnd"/>
      <w:r>
        <w:rPr>
          <w:rFonts w:ascii="Calibri" w:hAnsi="Calibri"/>
          <w:b/>
          <w:color w:val="237D12" w:themeColor="text2"/>
        </w:rPr>
        <w:t xml:space="preserve">, </w:t>
      </w:r>
      <w:proofErr w:type="spellStart"/>
      <w:r>
        <w:rPr>
          <w:rFonts w:ascii="Calibri" w:hAnsi="Calibri"/>
          <w:b/>
          <w:color w:val="237D12" w:themeColor="text2"/>
        </w:rPr>
        <w:t>suelo</w:t>
      </w:r>
      <w:proofErr w:type="spellEnd"/>
      <w:r>
        <w:rPr>
          <w:rFonts w:ascii="Calibri" w:hAnsi="Calibri"/>
          <w:b/>
          <w:color w:val="237D12" w:themeColor="text2"/>
        </w:rPr>
        <w:t xml:space="preserve"> e </w:t>
      </w:r>
      <w:proofErr w:type="spellStart"/>
      <w:r>
        <w:rPr>
          <w:rFonts w:ascii="Calibri" w:hAnsi="Calibri"/>
          <w:b/>
          <w:color w:val="237D12" w:themeColor="text2"/>
        </w:rPr>
        <w:t>insectos</w:t>
      </w:r>
      <w:proofErr w:type="spellEnd"/>
      <w:r>
        <w:rPr>
          <w:rFonts w:ascii="Calibri" w:hAnsi="Calibri"/>
          <w:b/>
          <w:color w:val="237D12" w:themeColor="text2"/>
        </w:rPr>
        <w:t xml:space="preserve">  </w:t>
      </w:r>
    </w:p>
    <w:p w14:paraId="3E1CA3D4" w14:textId="35676E43" w:rsidR="40A2B750" w:rsidRDefault="40A2B750" w:rsidP="00C240A3">
      <w:pPr>
        <w:pStyle w:val="ListParagraph"/>
        <w:numPr>
          <w:ilvl w:val="0"/>
          <w:numId w:val="2"/>
        </w:numPr>
        <w:rPr>
          <w:rFonts w:ascii="Calibri" w:eastAsia="Calibri" w:hAnsi="Calibri" w:cs="Calibri"/>
          <w:color w:val="222222"/>
        </w:rPr>
      </w:pPr>
      <w:r>
        <w:rPr>
          <w:rFonts w:ascii="Calibri" w:hAnsi="Calibri"/>
          <w:b/>
          <w:color w:val="222222"/>
        </w:rPr>
        <w:t xml:space="preserve">El </w:t>
      </w:r>
      <w:proofErr w:type="spellStart"/>
      <w:r>
        <w:rPr>
          <w:rFonts w:ascii="Calibri" w:hAnsi="Calibri"/>
          <w:b/>
          <w:color w:val="222222"/>
        </w:rPr>
        <w:t>mantillo</w:t>
      </w:r>
      <w:proofErr w:type="spellEnd"/>
      <w:r>
        <w:rPr>
          <w:rFonts w:ascii="Calibri" w:hAnsi="Calibri"/>
          <w:b/>
          <w:color w:val="222222"/>
        </w:rPr>
        <w:t xml:space="preserve"> a menudo se </w:t>
      </w:r>
      <w:proofErr w:type="spellStart"/>
      <w:r>
        <w:rPr>
          <w:rFonts w:ascii="Calibri" w:hAnsi="Calibri"/>
          <w:b/>
          <w:color w:val="222222"/>
        </w:rPr>
        <w:t>usa</w:t>
      </w:r>
      <w:proofErr w:type="spellEnd"/>
      <w:r>
        <w:rPr>
          <w:rFonts w:ascii="Calibri" w:hAnsi="Calibri"/>
          <w:b/>
          <w:color w:val="222222"/>
        </w:rPr>
        <w:t xml:space="preserve"> </w:t>
      </w:r>
      <w:proofErr w:type="spellStart"/>
      <w:r>
        <w:rPr>
          <w:rFonts w:ascii="Calibri" w:hAnsi="Calibri"/>
          <w:b/>
          <w:color w:val="222222"/>
        </w:rPr>
        <w:t>en</w:t>
      </w:r>
      <w:proofErr w:type="spellEnd"/>
      <w:r>
        <w:rPr>
          <w:rFonts w:ascii="Calibri" w:hAnsi="Calibri"/>
          <w:b/>
          <w:color w:val="222222"/>
        </w:rPr>
        <w:t xml:space="preserve"> </w:t>
      </w:r>
      <w:proofErr w:type="spellStart"/>
      <w:r>
        <w:rPr>
          <w:rFonts w:ascii="Calibri" w:hAnsi="Calibri"/>
          <w:b/>
          <w:color w:val="222222"/>
        </w:rPr>
        <w:t>lechos</w:t>
      </w:r>
      <w:proofErr w:type="spellEnd"/>
      <w:r>
        <w:rPr>
          <w:rFonts w:ascii="Calibri" w:hAnsi="Calibri"/>
          <w:b/>
          <w:color w:val="222222"/>
        </w:rPr>
        <w:t xml:space="preserve"> de </w:t>
      </w:r>
      <w:proofErr w:type="spellStart"/>
      <w:r>
        <w:rPr>
          <w:rFonts w:ascii="Calibri" w:hAnsi="Calibri"/>
          <w:b/>
          <w:color w:val="222222"/>
        </w:rPr>
        <w:t>árboles</w:t>
      </w:r>
      <w:proofErr w:type="spellEnd"/>
      <w:r>
        <w:rPr>
          <w:rFonts w:ascii="Calibri" w:hAnsi="Calibri"/>
          <w:b/>
          <w:color w:val="222222"/>
        </w:rPr>
        <w:t xml:space="preserve"> para </w:t>
      </w:r>
      <w:proofErr w:type="spellStart"/>
      <w:r>
        <w:rPr>
          <w:rFonts w:ascii="Calibri" w:hAnsi="Calibri"/>
          <w:b/>
          <w:color w:val="222222"/>
        </w:rPr>
        <w:t>moderar</w:t>
      </w:r>
      <w:proofErr w:type="spellEnd"/>
      <w:r>
        <w:rPr>
          <w:rFonts w:ascii="Calibri" w:hAnsi="Calibri"/>
          <w:b/>
          <w:color w:val="222222"/>
        </w:rPr>
        <w:t xml:space="preserve"> la </w:t>
      </w:r>
      <w:proofErr w:type="spellStart"/>
      <w:r>
        <w:rPr>
          <w:rFonts w:ascii="Calibri" w:hAnsi="Calibri"/>
          <w:b/>
          <w:color w:val="222222"/>
        </w:rPr>
        <w:t>temperatura</w:t>
      </w:r>
      <w:proofErr w:type="spellEnd"/>
      <w:r>
        <w:rPr>
          <w:rFonts w:ascii="Calibri" w:hAnsi="Calibri"/>
          <w:b/>
          <w:color w:val="222222"/>
        </w:rPr>
        <w:t xml:space="preserve"> del </w:t>
      </w:r>
      <w:proofErr w:type="spellStart"/>
      <w:r>
        <w:rPr>
          <w:rFonts w:ascii="Calibri" w:hAnsi="Calibri"/>
          <w:b/>
          <w:color w:val="222222"/>
        </w:rPr>
        <w:t>suelo</w:t>
      </w:r>
      <w:proofErr w:type="spellEnd"/>
      <w:r>
        <w:rPr>
          <w:rFonts w:ascii="Calibri" w:hAnsi="Calibri"/>
          <w:b/>
          <w:color w:val="222222"/>
        </w:rPr>
        <w:t xml:space="preserve">, </w:t>
      </w:r>
      <w:proofErr w:type="spellStart"/>
      <w:r>
        <w:rPr>
          <w:rFonts w:ascii="Calibri" w:hAnsi="Calibri"/>
          <w:b/>
          <w:color w:val="222222"/>
        </w:rPr>
        <w:t>retener</w:t>
      </w:r>
      <w:proofErr w:type="spellEnd"/>
      <w:r>
        <w:rPr>
          <w:rFonts w:ascii="Calibri" w:hAnsi="Calibri"/>
          <w:b/>
          <w:color w:val="222222"/>
        </w:rPr>
        <w:t xml:space="preserve"> la </w:t>
      </w:r>
      <w:proofErr w:type="spellStart"/>
      <w:r>
        <w:rPr>
          <w:rFonts w:ascii="Calibri" w:hAnsi="Calibri"/>
          <w:b/>
          <w:color w:val="222222"/>
        </w:rPr>
        <w:t>humedad</w:t>
      </w:r>
      <w:proofErr w:type="spellEnd"/>
      <w:r>
        <w:rPr>
          <w:rFonts w:ascii="Calibri" w:hAnsi="Calibri"/>
          <w:b/>
          <w:color w:val="222222"/>
        </w:rPr>
        <w:t xml:space="preserve">, </w:t>
      </w:r>
      <w:proofErr w:type="spellStart"/>
      <w:r>
        <w:rPr>
          <w:rFonts w:ascii="Calibri" w:hAnsi="Calibri"/>
          <w:b/>
          <w:color w:val="222222"/>
        </w:rPr>
        <w:t>suprimir</w:t>
      </w:r>
      <w:proofErr w:type="spellEnd"/>
      <w:r>
        <w:rPr>
          <w:rFonts w:ascii="Calibri" w:hAnsi="Calibri"/>
          <w:b/>
          <w:color w:val="222222"/>
        </w:rPr>
        <w:t xml:space="preserve"> las </w:t>
      </w:r>
      <w:proofErr w:type="spellStart"/>
      <w:r>
        <w:rPr>
          <w:rFonts w:ascii="Calibri" w:hAnsi="Calibri"/>
          <w:b/>
          <w:color w:val="222222"/>
        </w:rPr>
        <w:t>malezas</w:t>
      </w:r>
      <w:proofErr w:type="spellEnd"/>
      <w:r>
        <w:rPr>
          <w:rFonts w:ascii="Calibri" w:hAnsi="Calibri"/>
          <w:b/>
          <w:color w:val="222222"/>
        </w:rPr>
        <w:t xml:space="preserve"> y </w:t>
      </w:r>
      <w:proofErr w:type="spellStart"/>
      <w:r>
        <w:rPr>
          <w:rFonts w:ascii="Calibri" w:hAnsi="Calibri"/>
          <w:b/>
          <w:color w:val="222222"/>
        </w:rPr>
        <w:t>proteger</w:t>
      </w:r>
      <w:proofErr w:type="spellEnd"/>
      <w:r>
        <w:rPr>
          <w:rFonts w:ascii="Calibri" w:hAnsi="Calibri"/>
          <w:b/>
          <w:color w:val="222222"/>
        </w:rPr>
        <w:t xml:space="preserve"> las </w:t>
      </w:r>
      <w:proofErr w:type="spellStart"/>
      <w:r>
        <w:rPr>
          <w:rFonts w:ascii="Calibri" w:hAnsi="Calibri"/>
          <w:b/>
          <w:color w:val="222222"/>
        </w:rPr>
        <w:t>raíces</w:t>
      </w:r>
      <w:proofErr w:type="spellEnd"/>
      <w:r>
        <w:rPr>
          <w:rFonts w:ascii="Calibri" w:hAnsi="Calibri"/>
          <w:b/>
          <w:color w:val="222222"/>
        </w:rPr>
        <w:t>.</w:t>
      </w:r>
      <w:r>
        <w:rPr>
          <w:rFonts w:ascii="Calibri" w:hAnsi="Calibri"/>
          <w:color w:val="222222"/>
        </w:rPr>
        <w:t xml:space="preserve"> La </w:t>
      </w:r>
      <w:proofErr w:type="spellStart"/>
      <w:r>
        <w:rPr>
          <w:rFonts w:ascii="Calibri" w:hAnsi="Calibri"/>
          <w:color w:val="222222"/>
        </w:rPr>
        <w:t>mayoría</w:t>
      </w:r>
      <w:proofErr w:type="spellEnd"/>
      <w:r>
        <w:rPr>
          <w:rFonts w:ascii="Calibri" w:hAnsi="Calibri"/>
          <w:color w:val="222222"/>
        </w:rPr>
        <w:t xml:space="preserve"> de </w:t>
      </w:r>
      <w:proofErr w:type="spellStart"/>
      <w:r>
        <w:rPr>
          <w:rFonts w:ascii="Calibri" w:hAnsi="Calibri"/>
          <w:color w:val="222222"/>
        </w:rPr>
        <w:t>los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expertos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recomiendan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cubrir</w:t>
      </w:r>
      <w:proofErr w:type="spellEnd"/>
      <w:r>
        <w:rPr>
          <w:rFonts w:ascii="Calibri" w:hAnsi="Calibri"/>
          <w:color w:val="222222"/>
        </w:rPr>
        <w:t xml:space="preserve"> con </w:t>
      </w:r>
      <w:proofErr w:type="spellStart"/>
      <w:r>
        <w:rPr>
          <w:rFonts w:ascii="Calibri" w:hAnsi="Calibri"/>
          <w:color w:val="222222"/>
        </w:rPr>
        <w:t>mantillo</w:t>
      </w:r>
      <w:proofErr w:type="spellEnd"/>
      <w:r>
        <w:rPr>
          <w:rFonts w:ascii="Calibri" w:hAnsi="Calibri"/>
          <w:color w:val="222222"/>
        </w:rPr>
        <w:t xml:space="preserve"> no </w:t>
      </w:r>
      <w:proofErr w:type="spellStart"/>
      <w:r>
        <w:rPr>
          <w:rFonts w:ascii="Calibri" w:hAnsi="Calibri"/>
          <w:color w:val="222222"/>
        </w:rPr>
        <w:t>más</w:t>
      </w:r>
      <w:proofErr w:type="spellEnd"/>
      <w:r>
        <w:rPr>
          <w:rFonts w:ascii="Calibri" w:hAnsi="Calibri"/>
          <w:color w:val="222222"/>
        </w:rPr>
        <w:t xml:space="preserve"> de 2-4 </w:t>
      </w:r>
      <w:proofErr w:type="spellStart"/>
      <w:r>
        <w:rPr>
          <w:rFonts w:ascii="Calibri" w:hAnsi="Calibri"/>
          <w:color w:val="222222"/>
        </w:rPr>
        <w:t>pulgadas</w:t>
      </w:r>
      <w:proofErr w:type="spellEnd"/>
      <w:r>
        <w:rPr>
          <w:rFonts w:ascii="Calibri" w:hAnsi="Calibri"/>
          <w:color w:val="222222"/>
        </w:rPr>
        <w:t xml:space="preserve"> de </w:t>
      </w:r>
      <w:proofErr w:type="spellStart"/>
      <w:r>
        <w:rPr>
          <w:rFonts w:ascii="Calibri" w:hAnsi="Calibri"/>
          <w:color w:val="222222"/>
        </w:rPr>
        <w:t>profundidad</w:t>
      </w:r>
      <w:proofErr w:type="spellEnd"/>
      <w:r>
        <w:rPr>
          <w:rFonts w:ascii="Calibri" w:hAnsi="Calibri"/>
          <w:color w:val="222222"/>
        </w:rPr>
        <w:t xml:space="preserve"> y </w:t>
      </w:r>
      <w:proofErr w:type="spellStart"/>
      <w:r>
        <w:rPr>
          <w:rFonts w:ascii="Calibri" w:hAnsi="Calibri"/>
          <w:color w:val="222222"/>
        </w:rPr>
        <w:t>dejar</w:t>
      </w:r>
      <w:proofErr w:type="spellEnd"/>
      <w:r>
        <w:rPr>
          <w:rFonts w:ascii="Calibri" w:hAnsi="Calibri"/>
          <w:color w:val="222222"/>
        </w:rPr>
        <w:t xml:space="preserve"> 2-8 </w:t>
      </w:r>
      <w:proofErr w:type="spellStart"/>
      <w:r>
        <w:rPr>
          <w:rFonts w:ascii="Calibri" w:hAnsi="Calibri"/>
          <w:color w:val="222222"/>
        </w:rPr>
        <w:t>pulgadas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justo</w:t>
      </w:r>
      <w:proofErr w:type="spellEnd"/>
      <w:r>
        <w:rPr>
          <w:rFonts w:ascii="Calibri" w:hAnsi="Calibri"/>
          <w:color w:val="222222"/>
        </w:rPr>
        <w:t xml:space="preserve"> al </w:t>
      </w:r>
      <w:proofErr w:type="spellStart"/>
      <w:r>
        <w:rPr>
          <w:rFonts w:ascii="Calibri" w:hAnsi="Calibri"/>
          <w:color w:val="222222"/>
        </w:rPr>
        <w:t>lado</w:t>
      </w:r>
      <w:proofErr w:type="spellEnd"/>
      <w:r>
        <w:rPr>
          <w:rFonts w:ascii="Calibri" w:hAnsi="Calibri"/>
          <w:color w:val="222222"/>
        </w:rPr>
        <w:t xml:space="preserve"> del </w:t>
      </w:r>
      <w:proofErr w:type="spellStart"/>
      <w:r>
        <w:rPr>
          <w:rFonts w:ascii="Calibri" w:hAnsi="Calibri"/>
          <w:color w:val="222222"/>
        </w:rPr>
        <w:t>tronco</w:t>
      </w:r>
      <w:proofErr w:type="spellEnd"/>
      <w:r>
        <w:rPr>
          <w:rFonts w:ascii="Calibri" w:hAnsi="Calibri"/>
          <w:color w:val="222222"/>
        </w:rPr>
        <w:t xml:space="preserve"> libre de </w:t>
      </w:r>
      <w:proofErr w:type="spellStart"/>
      <w:r>
        <w:rPr>
          <w:rFonts w:ascii="Calibri" w:hAnsi="Calibri"/>
          <w:color w:val="222222"/>
        </w:rPr>
        <w:t>mantillo</w:t>
      </w:r>
      <w:proofErr w:type="spellEnd"/>
      <w:r>
        <w:rPr>
          <w:rFonts w:ascii="Calibri" w:hAnsi="Calibri"/>
          <w:color w:val="222222"/>
        </w:rPr>
        <w:t xml:space="preserve"> para </w:t>
      </w:r>
      <w:proofErr w:type="spellStart"/>
      <w:r>
        <w:rPr>
          <w:rFonts w:ascii="Calibri" w:hAnsi="Calibri"/>
          <w:color w:val="222222"/>
        </w:rPr>
        <w:t>evitar</w:t>
      </w:r>
      <w:proofErr w:type="spellEnd"/>
      <w:r>
        <w:rPr>
          <w:rFonts w:ascii="Calibri" w:hAnsi="Calibri"/>
          <w:color w:val="222222"/>
        </w:rPr>
        <w:t xml:space="preserve"> que se </w:t>
      </w:r>
      <w:proofErr w:type="spellStart"/>
      <w:r>
        <w:rPr>
          <w:rFonts w:ascii="Calibri" w:hAnsi="Calibri"/>
          <w:color w:val="222222"/>
        </w:rPr>
        <w:t>pudra</w:t>
      </w:r>
      <w:proofErr w:type="spellEnd"/>
      <w:r>
        <w:rPr>
          <w:rFonts w:ascii="Calibri" w:hAnsi="Calibri"/>
          <w:color w:val="222222"/>
        </w:rPr>
        <w:t xml:space="preserve"> la </w:t>
      </w:r>
      <w:proofErr w:type="spellStart"/>
      <w:r>
        <w:rPr>
          <w:rFonts w:ascii="Calibri" w:hAnsi="Calibri"/>
          <w:color w:val="222222"/>
        </w:rPr>
        <w:t>corteza</w:t>
      </w:r>
      <w:proofErr w:type="spellEnd"/>
      <w:r>
        <w:rPr>
          <w:rFonts w:ascii="Calibri" w:hAnsi="Calibri"/>
          <w:color w:val="222222"/>
        </w:rPr>
        <w:t xml:space="preserve"> del árbol (Cooper, 2023). </w:t>
      </w:r>
    </w:p>
    <w:p w14:paraId="0F3808D4" w14:textId="550C30FB" w:rsidR="40A2B750" w:rsidRDefault="40A2B750" w:rsidP="00C240A3">
      <w:pPr>
        <w:pStyle w:val="ListParagraph"/>
        <w:numPr>
          <w:ilvl w:val="0"/>
          <w:numId w:val="2"/>
        </w:numPr>
        <w:shd w:val="clear" w:color="auto" w:fill="FFFFFF" w:themeFill="background1"/>
        <w:spacing w:after="270" w:line="240" w:lineRule="auto"/>
        <w:rPr>
          <w:rFonts w:ascii="Calibri" w:eastAsia="Calibri" w:hAnsi="Calibri" w:cs="Calibri"/>
          <w:color w:val="1F1F1F"/>
        </w:rPr>
      </w:pPr>
      <w:r>
        <w:rPr>
          <w:rFonts w:ascii="Calibri" w:hAnsi="Calibri"/>
          <w:b/>
          <w:color w:val="1F1F1F"/>
        </w:rPr>
        <w:t>"</w:t>
      </w:r>
      <w:proofErr w:type="spellStart"/>
      <w:r>
        <w:rPr>
          <w:rFonts w:ascii="Calibri" w:hAnsi="Calibri"/>
          <w:b/>
          <w:color w:val="1F1F1F"/>
        </w:rPr>
        <w:t>Dejar</w:t>
      </w:r>
      <w:proofErr w:type="spellEnd"/>
      <w:r>
        <w:rPr>
          <w:rFonts w:ascii="Calibri" w:hAnsi="Calibri"/>
          <w:b/>
          <w:color w:val="1F1F1F"/>
        </w:rPr>
        <w:t xml:space="preserve"> las hojas" </w:t>
      </w:r>
      <w:proofErr w:type="spellStart"/>
      <w:r>
        <w:rPr>
          <w:rFonts w:ascii="Calibri" w:hAnsi="Calibri"/>
          <w:b/>
          <w:color w:val="1F1F1F"/>
        </w:rPr>
        <w:t>puede</w:t>
      </w:r>
      <w:proofErr w:type="spellEnd"/>
      <w:r>
        <w:rPr>
          <w:rFonts w:ascii="Calibri" w:hAnsi="Calibri"/>
          <w:b/>
          <w:color w:val="1F1F1F"/>
        </w:rPr>
        <w:t xml:space="preserve"> </w:t>
      </w:r>
      <w:proofErr w:type="spellStart"/>
      <w:r>
        <w:rPr>
          <w:rFonts w:ascii="Calibri" w:hAnsi="Calibri"/>
          <w:b/>
          <w:color w:val="1F1F1F"/>
        </w:rPr>
        <w:t>ayudar</w:t>
      </w:r>
      <w:proofErr w:type="spellEnd"/>
      <w:r>
        <w:rPr>
          <w:rFonts w:ascii="Calibri" w:hAnsi="Calibri"/>
          <w:b/>
          <w:color w:val="1F1F1F"/>
        </w:rPr>
        <w:t xml:space="preserve"> a </w:t>
      </w:r>
      <w:proofErr w:type="spellStart"/>
      <w:r>
        <w:rPr>
          <w:rFonts w:ascii="Calibri" w:hAnsi="Calibri"/>
          <w:b/>
          <w:color w:val="1F1F1F"/>
        </w:rPr>
        <w:t>muchos</w:t>
      </w:r>
      <w:proofErr w:type="spellEnd"/>
      <w:r>
        <w:rPr>
          <w:rFonts w:ascii="Calibri" w:hAnsi="Calibri"/>
          <w:b/>
          <w:color w:val="1F1F1F"/>
        </w:rPr>
        <w:t xml:space="preserve"> </w:t>
      </w:r>
      <w:proofErr w:type="spellStart"/>
      <w:r>
        <w:rPr>
          <w:rFonts w:ascii="Calibri" w:hAnsi="Calibri"/>
          <w:b/>
          <w:color w:val="1F1F1F"/>
        </w:rPr>
        <w:t>insectos</w:t>
      </w:r>
      <w:proofErr w:type="spellEnd"/>
      <w:r>
        <w:rPr>
          <w:rFonts w:ascii="Calibri" w:hAnsi="Calibri"/>
          <w:b/>
          <w:color w:val="1F1F1F"/>
        </w:rPr>
        <w:t xml:space="preserve"> y </w:t>
      </w:r>
      <w:proofErr w:type="spellStart"/>
      <w:r>
        <w:rPr>
          <w:rFonts w:ascii="Calibri" w:hAnsi="Calibri"/>
          <w:b/>
          <w:color w:val="1F1F1F"/>
        </w:rPr>
        <w:t>otros</w:t>
      </w:r>
      <w:proofErr w:type="spellEnd"/>
      <w:r>
        <w:rPr>
          <w:rFonts w:ascii="Calibri" w:hAnsi="Calibri"/>
          <w:b/>
          <w:color w:val="1F1F1F"/>
        </w:rPr>
        <w:t xml:space="preserve"> </w:t>
      </w:r>
      <w:proofErr w:type="spellStart"/>
      <w:r>
        <w:rPr>
          <w:rFonts w:ascii="Calibri" w:hAnsi="Calibri"/>
          <w:b/>
          <w:color w:val="1F1F1F"/>
        </w:rPr>
        <w:t>invertebrados</w:t>
      </w:r>
      <w:proofErr w:type="spellEnd"/>
      <w:r>
        <w:rPr>
          <w:rFonts w:ascii="Calibri" w:hAnsi="Calibri"/>
          <w:b/>
          <w:color w:val="1F1F1F"/>
        </w:rPr>
        <w:t xml:space="preserve"> que </w:t>
      </w:r>
      <w:proofErr w:type="spellStart"/>
      <w:r>
        <w:rPr>
          <w:rFonts w:ascii="Calibri" w:hAnsi="Calibri"/>
          <w:b/>
          <w:color w:val="1F1F1F"/>
        </w:rPr>
        <w:t>pasan</w:t>
      </w:r>
      <w:proofErr w:type="spellEnd"/>
      <w:r>
        <w:rPr>
          <w:rFonts w:ascii="Calibri" w:hAnsi="Calibri"/>
          <w:b/>
          <w:color w:val="1F1F1F"/>
        </w:rPr>
        <w:t xml:space="preserve"> el </w:t>
      </w:r>
      <w:proofErr w:type="spellStart"/>
      <w:r>
        <w:rPr>
          <w:rFonts w:ascii="Calibri" w:hAnsi="Calibri"/>
          <w:b/>
          <w:color w:val="1F1F1F"/>
        </w:rPr>
        <w:t>invierno</w:t>
      </w:r>
      <w:proofErr w:type="spellEnd"/>
      <w:r>
        <w:rPr>
          <w:rFonts w:ascii="Calibri" w:hAnsi="Calibri"/>
          <w:b/>
          <w:color w:val="1F1F1F"/>
        </w:rPr>
        <w:t xml:space="preserve"> </w:t>
      </w:r>
      <w:proofErr w:type="spellStart"/>
      <w:r>
        <w:rPr>
          <w:rFonts w:ascii="Calibri" w:hAnsi="Calibri"/>
          <w:b/>
          <w:color w:val="1F1F1F"/>
        </w:rPr>
        <w:t>en</w:t>
      </w:r>
      <w:proofErr w:type="spellEnd"/>
      <w:r>
        <w:rPr>
          <w:rFonts w:ascii="Calibri" w:hAnsi="Calibri"/>
          <w:b/>
          <w:color w:val="1F1F1F"/>
        </w:rPr>
        <w:t xml:space="preserve"> las hojas </w:t>
      </w:r>
      <w:proofErr w:type="spellStart"/>
      <w:r>
        <w:rPr>
          <w:rFonts w:ascii="Calibri" w:hAnsi="Calibri"/>
          <w:b/>
          <w:color w:val="1F1F1F"/>
        </w:rPr>
        <w:t>caídas</w:t>
      </w:r>
      <w:proofErr w:type="spellEnd"/>
      <w:r>
        <w:rPr>
          <w:rFonts w:ascii="Calibri" w:hAnsi="Calibri"/>
          <w:b/>
          <w:color w:val="1F1F1F"/>
        </w:rPr>
        <w:t>.</w:t>
      </w:r>
      <w:r>
        <w:rPr>
          <w:rFonts w:ascii="Calibri" w:hAnsi="Calibri"/>
          <w:color w:val="1F1F1F"/>
        </w:rPr>
        <w:t xml:space="preserve"> No es </w:t>
      </w:r>
      <w:proofErr w:type="spellStart"/>
      <w:r>
        <w:rPr>
          <w:rFonts w:ascii="Calibri" w:hAnsi="Calibri"/>
          <w:color w:val="1F1F1F"/>
        </w:rPr>
        <w:t>necesario</w:t>
      </w:r>
      <w:proofErr w:type="spellEnd"/>
      <w:r>
        <w:rPr>
          <w:rFonts w:ascii="Calibri" w:hAnsi="Calibri"/>
          <w:color w:val="1F1F1F"/>
        </w:rPr>
        <w:t xml:space="preserve"> </w:t>
      </w:r>
      <w:proofErr w:type="spellStart"/>
      <w:r>
        <w:rPr>
          <w:rFonts w:ascii="Calibri" w:hAnsi="Calibri"/>
          <w:color w:val="1F1F1F"/>
        </w:rPr>
        <w:t>dejarlas</w:t>
      </w:r>
      <w:proofErr w:type="spellEnd"/>
      <w:r>
        <w:rPr>
          <w:rFonts w:ascii="Calibri" w:hAnsi="Calibri"/>
          <w:color w:val="1F1F1F"/>
        </w:rPr>
        <w:t xml:space="preserve"> </w:t>
      </w:r>
      <w:proofErr w:type="spellStart"/>
      <w:r>
        <w:rPr>
          <w:rFonts w:ascii="Calibri" w:hAnsi="Calibri"/>
          <w:color w:val="1F1F1F"/>
        </w:rPr>
        <w:t>exactamente</w:t>
      </w:r>
      <w:proofErr w:type="spellEnd"/>
      <w:r>
        <w:rPr>
          <w:rFonts w:ascii="Calibri" w:hAnsi="Calibri"/>
          <w:color w:val="1F1F1F"/>
        </w:rPr>
        <w:t xml:space="preserve"> </w:t>
      </w:r>
      <w:proofErr w:type="spellStart"/>
      <w:r>
        <w:rPr>
          <w:rFonts w:ascii="Calibri" w:hAnsi="Calibri"/>
          <w:color w:val="1F1F1F"/>
        </w:rPr>
        <w:t>donde</w:t>
      </w:r>
      <w:proofErr w:type="spellEnd"/>
      <w:r>
        <w:rPr>
          <w:rFonts w:ascii="Calibri" w:hAnsi="Calibri"/>
          <w:color w:val="1F1F1F"/>
        </w:rPr>
        <w:t xml:space="preserve"> </w:t>
      </w:r>
      <w:proofErr w:type="spellStart"/>
      <w:r>
        <w:rPr>
          <w:rFonts w:ascii="Calibri" w:hAnsi="Calibri"/>
          <w:color w:val="1F1F1F"/>
        </w:rPr>
        <w:t>caen</w:t>
      </w:r>
      <w:proofErr w:type="spellEnd"/>
      <w:r>
        <w:rPr>
          <w:rFonts w:ascii="Calibri" w:hAnsi="Calibri"/>
          <w:color w:val="1F1F1F"/>
        </w:rPr>
        <w:t xml:space="preserve">: </w:t>
      </w:r>
      <w:proofErr w:type="spellStart"/>
      <w:r>
        <w:rPr>
          <w:rFonts w:ascii="Calibri" w:hAnsi="Calibri"/>
          <w:color w:val="1F1F1F"/>
        </w:rPr>
        <w:t>pueden</w:t>
      </w:r>
      <w:proofErr w:type="spellEnd"/>
      <w:r>
        <w:rPr>
          <w:rFonts w:ascii="Calibri" w:hAnsi="Calibri"/>
          <w:color w:val="1F1F1F"/>
        </w:rPr>
        <w:t xml:space="preserve"> ser </w:t>
      </w:r>
      <w:proofErr w:type="spellStart"/>
      <w:r>
        <w:rPr>
          <w:rFonts w:ascii="Calibri" w:hAnsi="Calibri"/>
          <w:color w:val="1F1F1F"/>
        </w:rPr>
        <w:t>rastrilladas</w:t>
      </w:r>
      <w:proofErr w:type="spellEnd"/>
      <w:r>
        <w:rPr>
          <w:rFonts w:ascii="Calibri" w:hAnsi="Calibri"/>
          <w:color w:val="1F1F1F"/>
        </w:rPr>
        <w:t xml:space="preserve"> </w:t>
      </w:r>
      <w:proofErr w:type="spellStart"/>
      <w:r>
        <w:rPr>
          <w:rFonts w:ascii="Calibri" w:hAnsi="Calibri"/>
          <w:color w:val="1F1F1F"/>
        </w:rPr>
        <w:t>en</w:t>
      </w:r>
      <w:proofErr w:type="spellEnd"/>
      <w:r>
        <w:rPr>
          <w:rFonts w:ascii="Calibri" w:hAnsi="Calibri"/>
          <w:color w:val="1F1F1F"/>
        </w:rPr>
        <w:t xml:space="preserve"> </w:t>
      </w:r>
      <w:proofErr w:type="spellStart"/>
      <w:r>
        <w:rPr>
          <w:rFonts w:ascii="Calibri" w:hAnsi="Calibri"/>
          <w:color w:val="1F1F1F"/>
        </w:rPr>
        <w:t>lechos</w:t>
      </w:r>
      <w:proofErr w:type="spellEnd"/>
      <w:r>
        <w:rPr>
          <w:rFonts w:ascii="Calibri" w:hAnsi="Calibri"/>
          <w:color w:val="1F1F1F"/>
        </w:rPr>
        <w:t xml:space="preserve"> de </w:t>
      </w:r>
      <w:proofErr w:type="spellStart"/>
      <w:r>
        <w:rPr>
          <w:rFonts w:ascii="Calibri" w:hAnsi="Calibri"/>
          <w:color w:val="1F1F1F"/>
        </w:rPr>
        <w:t>jardín</w:t>
      </w:r>
      <w:proofErr w:type="spellEnd"/>
      <w:r>
        <w:rPr>
          <w:rFonts w:ascii="Calibri" w:hAnsi="Calibri"/>
          <w:color w:val="1F1F1F"/>
        </w:rPr>
        <w:t xml:space="preserve"> o </w:t>
      </w:r>
      <w:proofErr w:type="spellStart"/>
      <w:r>
        <w:rPr>
          <w:rFonts w:ascii="Calibri" w:hAnsi="Calibri"/>
          <w:color w:val="1F1F1F"/>
        </w:rPr>
        <w:t>colocadas</w:t>
      </w:r>
      <w:proofErr w:type="spellEnd"/>
      <w:r>
        <w:rPr>
          <w:rFonts w:ascii="Calibri" w:hAnsi="Calibri"/>
          <w:color w:val="1F1F1F"/>
        </w:rPr>
        <w:t xml:space="preserve"> </w:t>
      </w:r>
      <w:proofErr w:type="spellStart"/>
      <w:r>
        <w:rPr>
          <w:rFonts w:ascii="Calibri" w:hAnsi="Calibri"/>
          <w:color w:val="1F1F1F"/>
        </w:rPr>
        <w:t>alrededor</w:t>
      </w:r>
      <w:proofErr w:type="spellEnd"/>
      <w:r>
        <w:rPr>
          <w:rFonts w:ascii="Calibri" w:hAnsi="Calibri"/>
          <w:color w:val="1F1F1F"/>
        </w:rPr>
        <w:t xml:space="preserve"> de las bases de </w:t>
      </w:r>
      <w:proofErr w:type="spellStart"/>
      <w:r>
        <w:rPr>
          <w:rFonts w:ascii="Calibri" w:hAnsi="Calibri"/>
          <w:color w:val="1F1F1F"/>
        </w:rPr>
        <w:t>los</w:t>
      </w:r>
      <w:proofErr w:type="spellEnd"/>
      <w:r>
        <w:rPr>
          <w:rFonts w:ascii="Calibri" w:hAnsi="Calibri"/>
          <w:color w:val="1F1F1F"/>
        </w:rPr>
        <w:t xml:space="preserve"> </w:t>
      </w:r>
      <w:proofErr w:type="spellStart"/>
      <w:r>
        <w:rPr>
          <w:rFonts w:ascii="Calibri" w:hAnsi="Calibri"/>
          <w:color w:val="1F1F1F"/>
        </w:rPr>
        <w:t>árboles</w:t>
      </w:r>
      <w:proofErr w:type="spellEnd"/>
      <w:r>
        <w:rPr>
          <w:rFonts w:ascii="Calibri" w:hAnsi="Calibri"/>
          <w:color w:val="1F1F1F"/>
        </w:rPr>
        <w:t xml:space="preserve"> para </w:t>
      </w:r>
      <w:proofErr w:type="spellStart"/>
      <w:r>
        <w:rPr>
          <w:rFonts w:ascii="Calibri" w:hAnsi="Calibri"/>
          <w:color w:val="1F1F1F"/>
        </w:rPr>
        <w:t>ayudar</w:t>
      </w:r>
      <w:proofErr w:type="spellEnd"/>
      <w:r>
        <w:rPr>
          <w:rFonts w:ascii="Calibri" w:hAnsi="Calibri"/>
          <w:color w:val="1F1F1F"/>
        </w:rPr>
        <w:t xml:space="preserve"> a </w:t>
      </w:r>
      <w:proofErr w:type="spellStart"/>
      <w:r>
        <w:rPr>
          <w:rFonts w:ascii="Calibri" w:hAnsi="Calibri"/>
          <w:color w:val="1F1F1F"/>
        </w:rPr>
        <w:t>suprimir</w:t>
      </w:r>
      <w:proofErr w:type="spellEnd"/>
      <w:r>
        <w:rPr>
          <w:rFonts w:ascii="Calibri" w:hAnsi="Calibri"/>
          <w:color w:val="1F1F1F"/>
        </w:rPr>
        <w:t xml:space="preserve"> las malas </w:t>
      </w:r>
      <w:proofErr w:type="spellStart"/>
      <w:r>
        <w:rPr>
          <w:rFonts w:ascii="Calibri" w:hAnsi="Calibri"/>
          <w:color w:val="1F1F1F"/>
        </w:rPr>
        <w:t>hierbas</w:t>
      </w:r>
      <w:proofErr w:type="spellEnd"/>
      <w:r>
        <w:rPr>
          <w:rFonts w:ascii="Calibri" w:hAnsi="Calibri"/>
          <w:color w:val="1F1F1F"/>
        </w:rPr>
        <w:t xml:space="preserve">, </w:t>
      </w:r>
      <w:proofErr w:type="spellStart"/>
      <w:r>
        <w:rPr>
          <w:rFonts w:ascii="Calibri" w:hAnsi="Calibri"/>
          <w:color w:val="1F1F1F"/>
        </w:rPr>
        <w:t>retener</w:t>
      </w:r>
      <w:proofErr w:type="spellEnd"/>
      <w:r>
        <w:rPr>
          <w:rFonts w:ascii="Calibri" w:hAnsi="Calibri"/>
          <w:color w:val="1F1F1F"/>
        </w:rPr>
        <w:t xml:space="preserve"> la </w:t>
      </w:r>
      <w:proofErr w:type="spellStart"/>
      <w:r>
        <w:rPr>
          <w:rFonts w:ascii="Calibri" w:hAnsi="Calibri"/>
          <w:color w:val="1F1F1F"/>
        </w:rPr>
        <w:t>humedad</w:t>
      </w:r>
      <w:proofErr w:type="spellEnd"/>
      <w:r>
        <w:rPr>
          <w:rFonts w:ascii="Calibri" w:hAnsi="Calibri"/>
          <w:color w:val="1F1F1F"/>
        </w:rPr>
        <w:t xml:space="preserve"> y </w:t>
      </w:r>
      <w:proofErr w:type="spellStart"/>
      <w:r>
        <w:rPr>
          <w:rFonts w:ascii="Calibri" w:hAnsi="Calibri"/>
          <w:color w:val="1F1F1F"/>
        </w:rPr>
        <w:t>aumentar</w:t>
      </w:r>
      <w:proofErr w:type="spellEnd"/>
      <w:r>
        <w:rPr>
          <w:rFonts w:ascii="Calibri" w:hAnsi="Calibri"/>
          <w:color w:val="1F1F1F"/>
        </w:rPr>
        <w:t xml:space="preserve"> la </w:t>
      </w:r>
      <w:proofErr w:type="spellStart"/>
      <w:r>
        <w:rPr>
          <w:rFonts w:ascii="Calibri" w:hAnsi="Calibri"/>
          <w:color w:val="1F1F1F"/>
        </w:rPr>
        <w:t>salud</w:t>
      </w:r>
      <w:proofErr w:type="spellEnd"/>
      <w:r>
        <w:rPr>
          <w:rFonts w:ascii="Calibri" w:hAnsi="Calibri"/>
          <w:color w:val="1F1F1F"/>
        </w:rPr>
        <w:t xml:space="preserve"> del </w:t>
      </w:r>
      <w:proofErr w:type="spellStart"/>
      <w:r>
        <w:rPr>
          <w:rFonts w:ascii="Calibri" w:hAnsi="Calibri"/>
          <w:color w:val="1F1F1F"/>
        </w:rPr>
        <w:t>suelo</w:t>
      </w:r>
      <w:proofErr w:type="spellEnd"/>
      <w:r>
        <w:rPr>
          <w:rFonts w:ascii="Calibri" w:hAnsi="Calibri"/>
          <w:color w:val="1F1F1F"/>
        </w:rPr>
        <w:t xml:space="preserve">. </w:t>
      </w:r>
      <w:proofErr w:type="spellStart"/>
      <w:r>
        <w:rPr>
          <w:rFonts w:ascii="Calibri" w:hAnsi="Calibri"/>
          <w:color w:val="1F1F1F"/>
        </w:rPr>
        <w:t>Dejarlas</w:t>
      </w:r>
      <w:proofErr w:type="spellEnd"/>
      <w:r>
        <w:rPr>
          <w:rFonts w:ascii="Calibri" w:hAnsi="Calibri"/>
          <w:color w:val="1F1F1F"/>
        </w:rPr>
        <w:t xml:space="preserve"> </w:t>
      </w:r>
      <w:proofErr w:type="spellStart"/>
      <w:r>
        <w:rPr>
          <w:rFonts w:ascii="Calibri" w:hAnsi="Calibri"/>
          <w:color w:val="1F1F1F"/>
        </w:rPr>
        <w:t>enteras</w:t>
      </w:r>
      <w:proofErr w:type="spellEnd"/>
      <w:r>
        <w:rPr>
          <w:rFonts w:ascii="Calibri" w:hAnsi="Calibri"/>
          <w:color w:val="1F1F1F"/>
        </w:rPr>
        <w:t xml:space="preserve"> </w:t>
      </w:r>
      <w:proofErr w:type="spellStart"/>
      <w:r>
        <w:rPr>
          <w:rFonts w:ascii="Calibri" w:hAnsi="Calibri"/>
          <w:color w:val="1F1F1F"/>
        </w:rPr>
        <w:t>en</w:t>
      </w:r>
      <w:proofErr w:type="spellEnd"/>
      <w:r>
        <w:rPr>
          <w:rFonts w:ascii="Calibri" w:hAnsi="Calibri"/>
          <w:color w:val="1F1F1F"/>
        </w:rPr>
        <w:t xml:space="preserve"> </w:t>
      </w:r>
      <w:proofErr w:type="spellStart"/>
      <w:r>
        <w:rPr>
          <w:rFonts w:ascii="Calibri" w:hAnsi="Calibri"/>
          <w:color w:val="1F1F1F"/>
        </w:rPr>
        <w:t>lugar</w:t>
      </w:r>
      <w:proofErr w:type="spellEnd"/>
      <w:r>
        <w:rPr>
          <w:rFonts w:ascii="Calibri" w:hAnsi="Calibri"/>
          <w:color w:val="1F1F1F"/>
        </w:rPr>
        <w:t xml:space="preserve"> de </w:t>
      </w:r>
      <w:proofErr w:type="spellStart"/>
      <w:r>
        <w:rPr>
          <w:rFonts w:ascii="Calibri" w:hAnsi="Calibri"/>
          <w:color w:val="1F1F1F"/>
        </w:rPr>
        <w:t>cortarlas</w:t>
      </w:r>
      <w:proofErr w:type="spellEnd"/>
      <w:r>
        <w:rPr>
          <w:rFonts w:ascii="Calibri" w:hAnsi="Calibri"/>
          <w:color w:val="1F1F1F"/>
        </w:rPr>
        <w:t xml:space="preserve"> </w:t>
      </w:r>
      <w:proofErr w:type="spellStart"/>
      <w:r>
        <w:rPr>
          <w:rFonts w:ascii="Calibri" w:hAnsi="Calibri"/>
          <w:color w:val="1F1F1F"/>
        </w:rPr>
        <w:t>será</w:t>
      </w:r>
      <w:proofErr w:type="spellEnd"/>
      <w:r>
        <w:rPr>
          <w:rFonts w:ascii="Calibri" w:hAnsi="Calibri"/>
          <w:color w:val="1F1F1F"/>
        </w:rPr>
        <w:t xml:space="preserve"> lo </w:t>
      </w:r>
      <w:proofErr w:type="spellStart"/>
      <w:r>
        <w:rPr>
          <w:rFonts w:ascii="Calibri" w:hAnsi="Calibri"/>
          <w:color w:val="1F1F1F"/>
        </w:rPr>
        <w:t>mejor</w:t>
      </w:r>
      <w:proofErr w:type="spellEnd"/>
      <w:r>
        <w:rPr>
          <w:rFonts w:ascii="Calibri" w:hAnsi="Calibri"/>
          <w:color w:val="1F1F1F"/>
        </w:rPr>
        <w:t xml:space="preserve"> para </w:t>
      </w:r>
      <w:proofErr w:type="spellStart"/>
      <w:r>
        <w:rPr>
          <w:rFonts w:ascii="Calibri" w:hAnsi="Calibri"/>
          <w:color w:val="1F1F1F"/>
        </w:rPr>
        <w:t>los</w:t>
      </w:r>
      <w:proofErr w:type="spellEnd"/>
      <w:r>
        <w:rPr>
          <w:rFonts w:ascii="Calibri" w:hAnsi="Calibri"/>
          <w:color w:val="1F1F1F"/>
        </w:rPr>
        <w:t xml:space="preserve"> </w:t>
      </w:r>
      <w:proofErr w:type="spellStart"/>
      <w:r>
        <w:rPr>
          <w:rFonts w:ascii="Calibri" w:hAnsi="Calibri"/>
          <w:color w:val="1F1F1F"/>
        </w:rPr>
        <w:t>insectos</w:t>
      </w:r>
      <w:proofErr w:type="spellEnd"/>
      <w:r>
        <w:rPr>
          <w:rFonts w:ascii="Calibri" w:hAnsi="Calibri"/>
          <w:color w:val="1F1F1F"/>
        </w:rPr>
        <w:t xml:space="preserve"> que </w:t>
      </w:r>
      <w:proofErr w:type="spellStart"/>
      <w:r>
        <w:rPr>
          <w:rFonts w:ascii="Calibri" w:hAnsi="Calibri"/>
          <w:color w:val="1F1F1F"/>
        </w:rPr>
        <w:t>ya</w:t>
      </w:r>
      <w:proofErr w:type="spellEnd"/>
      <w:r>
        <w:rPr>
          <w:rFonts w:ascii="Calibri" w:hAnsi="Calibri"/>
          <w:color w:val="1F1F1F"/>
        </w:rPr>
        <w:t xml:space="preserve"> </w:t>
      </w:r>
      <w:proofErr w:type="spellStart"/>
      <w:r>
        <w:rPr>
          <w:rFonts w:ascii="Calibri" w:hAnsi="Calibri"/>
          <w:color w:val="1F1F1F"/>
        </w:rPr>
        <w:t>han</w:t>
      </w:r>
      <w:proofErr w:type="spellEnd"/>
      <w:r>
        <w:rPr>
          <w:rFonts w:ascii="Calibri" w:hAnsi="Calibri"/>
          <w:color w:val="1F1F1F"/>
        </w:rPr>
        <w:t xml:space="preserve"> </w:t>
      </w:r>
      <w:proofErr w:type="spellStart"/>
      <w:r>
        <w:rPr>
          <w:rFonts w:ascii="Calibri" w:hAnsi="Calibri"/>
          <w:color w:val="1F1F1F"/>
        </w:rPr>
        <w:t>puesto</w:t>
      </w:r>
      <w:proofErr w:type="spellEnd"/>
      <w:r>
        <w:rPr>
          <w:rFonts w:ascii="Calibri" w:hAnsi="Calibri"/>
          <w:color w:val="1F1F1F"/>
        </w:rPr>
        <w:t xml:space="preserve"> huevos </w:t>
      </w:r>
      <w:r>
        <w:rPr>
          <w:rFonts w:ascii="Calibri" w:hAnsi="Calibri"/>
        </w:rPr>
        <w:t>(</w:t>
      </w:r>
      <w:r>
        <w:rPr>
          <w:rFonts w:ascii="Calibri" w:hAnsi="Calibri"/>
          <w:i/>
        </w:rPr>
        <w:t>Leave the Leaves</w:t>
      </w:r>
      <w:r>
        <w:rPr>
          <w:rFonts w:ascii="Calibri" w:hAnsi="Calibri"/>
        </w:rPr>
        <w:t xml:space="preserve">, sin </w:t>
      </w:r>
      <w:proofErr w:type="spellStart"/>
      <w:r>
        <w:rPr>
          <w:rFonts w:ascii="Calibri" w:hAnsi="Calibri"/>
        </w:rPr>
        <w:t>fecha</w:t>
      </w:r>
      <w:proofErr w:type="spellEnd"/>
      <w:r>
        <w:rPr>
          <w:rFonts w:ascii="Calibri" w:hAnsi="Calibri"/>
        </w:rPr>
        <w:t>)</w:t>
      </w:r>
      <w:r>
        <w:rPr>
          <w:rFonts w:ascii="Calibri" w:hAnsi="Calibri"/>
          <w:color w:val="1F1F1F"/>
        </w:rPr>
        <w:t>.</w:t>
      </w:r>
    </w:p>
    <w:p w14:paraId="249F8480" w14:textId="2999A934" w:rsidR="40A2B750" w:rsidRDefault="40A2B750" w:rsidP="00C240A3">
      <w:pPr>
        <w:pStyle w:val="ListParagraph"/>
        <w:numPr>
          <w:ilvl w:val="0"/>
          <w:numId w:val="2"/>
        </w:numPr>
        <w:spacing w:after="0"/>
        <w:rPr>
          <w:rFonts w:ascii="Calibri" w:eastAsia="Calibri" w:hAnsi="Calibri" w:cs="Calibri"/>
        </w:rPr>
      </w:pPr>
      <w:r>
        <w:rPr>
          <w:rFonts w:ascii="Calibri" w:hAnsi="Calibri"/>
          <w:color w:val="000000"/>
        </w:rPr>
        <w:t xml:space="preserve">Es </w:t>
      </w:r>
      <w:proofErr w:type="spellStart"/>
      <w:r>
        <w:rPr>
          <w:rFonts w:ascii="Calibri" w:hAnsi="Calibri"/>
          <w:color w:val="000000"/>
        </w:rPr>
        <w:t>importante</w:t>
      </w:r>
      <w:proofErr w:type="spellEnd"/>
      <w:r>
        <w:rPr>
          <w:rFonts w:ascii="Calibri" w:hAnsi="Calibri"/>
          <w:color w:val="000000"/>
        </w:rPr>
        <w:t xml:space="preserve"> que la </w:t>
      </w:r>
      <w:proofErr w:type="spellStart"/>
      <w:r>
        <w:rPr>
          <w:rFonts w:ascii="Calibri" w:hAnsi="Calibri"/>
          <w:color w:val="000000"/>
        </w:rPr>
        <w:t>estructura</w:t>
      </w:r>
      <w:proofErr w:type="spellEnd"/>
      <w:r>
        <w:rPr>
          <w:rFonts w:ascii="Calibri" w:hAnsi="Calibri"/>
          <w:color w:val="000000"/>
        </w:rPr>
        <w:t xml:space="preserve"> del </w:t>
      </w:r>
      <w:proofErr w:type="spellStart"/>
      <w:r>
        <w:rPr>
          <w:rFonts w:ascii="Calibri" w:hAnsi="Calibri"/>
          <w:color w:val="000000"/>
        </w:rPr>
        <w:t>suelo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tenga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algunas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bolsas</w:t>
      </w:r>
      <w:proofErr w:type="spellEnd"/>
      <w:r>
        <w:rPr>
          <w:rFonts w:ascii="Calibri" w:hAnsi="Calibri"/>
          <w:b/>
          <w:color w:val="000000"/>
        </w:rPr>
        <w:t xml:space="preserve"> de </w:t>
      </w:r>
      <w:proofErr w:type="spellStart"/>
      <w:r>
        <w:rPr>
          <w:rFonts w:ascii="Calibri" w:hAnsi="Calibri"/>
          <w:b/>
          <w:color w:val="000000"/>
        </w:rPr>
        <w:t>aire</w:t>
      </w:r>
      <w:proofErr w:type="spellEnd"/>
      <w:r>
        <w:rPr>
          <w:rFonts w:ascii="Calibri" w:hAnsi="Calibri"/>
          <w:b/>
          <w:color w:val="000000"/>
        </w:rPr>
        <w:t xml:space="preserve"> para que </w:t>
      </w:r>
      <w:proofErr w:type="spellStart"/>
      <w:r>
        <w:rPr>
          <w:rFonts w:ascii="Calibri" w:hAnsi="Calibri"/>
          <w:b/>
          <w:color w:val="000000"/>
        </w:rPr>
        <w:t>los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árboles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sean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más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saludables</w:t>
      </w:r>
      <w:proofErr w:type="spellEnd"/>
      <w:r>
        <w:rPr>
          <w:rFonts w:ascii="Calibri" w:hAnsi="Calibri"/>
          <w:color w:val="000000"/>
        </w:rPr>
        <w:t xml:space="preserve">. Los </w:t>
      </w:r>
      <w:proofErr w:type="spellStart"/>
      <w:r>
        <w:rPr>
          <w:rFonts w:ascii="Calibri" w:hAnsi="Calibri"/>
          <w:color w:val="000000"/>
        </w:rPr>
        <w:t>hongos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bacterias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beneficiosos</w:t>
      </w:r>
      <w:proofErr w:type="spellEnd"/>
      <w:r>
        <w:rPr>
          <w:rFonts w:ascii="Calibri" w:hAnsi="Calibri"/>
          <w:color w:val="000000"/>
        </w:rPr>
        <w:t xml:space="preserve"> también </w:t>
      </w:r>
      <w:proofErr w:type="spellStart"/>
      <w:r>
        <w:rPr>
          <w:rFonts w:ascii="Calibri" w:hAnsi="Calibri"/>
          <w:color w:val="000000"/>
        </w:rPr>
        <w:t>contribuyen</w:t>
      </w:r>
      <w:proofErr w:type="spellEnd"/>
      <w:r>
        <w:rPr>
          <w:rFonts w:ascii="Calibri" w:hAnsi="Calibri"/>
          <w:color w:val="000000"/>
        </w:rPr>
        <w:t xml:space="preserve"> a </w:t>
      </w:r>
      <w:proofErr w:type="spellStart"/>
      <w:r>
        <w:rPr>
          <w:rFonts w:ascii="Calibri" w:hAnsi="Calibri"/>
          <w:color w:val="000000"/>
        </w:rPr>
        <w:t>una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estructura</w:t>
      </w:r>
      <w:proofErr w:type="spellEnd"/>
      <w:r>
        <w:rPr>
          <w:rFonts w:ascii="Calibri" w:hAnsi="Calibri"/>
          <w:color w:val="000000"/>
        </w:rPr>
        <w:t xml:space="preserve"> del </w:t>
      </w:r>
      <w:proofErr w:type="spellStart"/>
      <w:r>
        <w:rPr>
          <w:rFonts w:ascii="Calibri" w:hAnsi="Calibri"/>
          <w:color w:val="000000"/>
        </w:rPr>
        <w:t>suelo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saludable</w:t>
      </w:r>
      <w:proofErr w:type="spellEnd"/>
      <w:r>
        <w:rPr>
          <w:rFonts w:ascii="Calibri" w:hAnsi="Calibri"/>
          <w:color w:val="000000"/>
        </w:rPr>
        <w:t xml:space="preserve"> para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árboles</w:t>
      </w:r>
      <w:proofErr w:type="spellEnd"/>
      <w:r>
        <w:rPr>
          <w:rFonts w:ascii="Calibri" w:hAnsi="Calibri"/>
          <w:color w:val="000000"/>
        </w:rPr>
        <w:t xml:space="preserve">. Las </w:t>
      </w:r>
      <w:proofErr w:type="spellStart"/>
      <w:r>
        <w:rPr>
          <w:rFonts w:ascii="Calibri" w:hAnsi="Calibri"/>
          <w:color w:val="000000"/>
        </w:rPr>
        <w:t>formas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reducir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compactación</w:t>
      </w:r>
      <w:proofErr w:type="spellEnd"/>
      <w:r>
        <w:rPr>
          <w:rFonts w:ascii="Calibri" w:hAnsi="Calibri"/>
          <w:color w:val="000000"/>
        </w:rPr>
        <w:t xml:space="preserve"> del </w:t>
      </w:r>
      <w:proofErr w:type="spellStart"/>
      <w:r>
        <w:rPr>
          <w:rFonts w:ascii="Calibri" w:hAnsi="Calibri"/>
          <w:color w:val="000000"/>
        </w:rPr>
        <w:t>suelo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incluyen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dejar</w:t>
      </w:r>
      <w:proofErr w:type="spellEnd"/>
      <w:r>
        <w:rPr>
          <w:rFonts w:ascii="Calibri" w:hAnsi="Calibri"/>
          <w:color w:val="000000"/>
        </w:rPr>
        <w:t xml:space="preserve"> las hojas </w:t>
      </w:r>
      <w:proofErr w:type="spellStart"/>
      <w:r>
        <w:rPr>
          <w:rFonts w:ascii="Calibri" w:hAnsi="Calibri"/>
          <w:color w:val="000000"/>
        </w:rPr>
        <w:t>cuando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caen</w:t>
      </w:r>
      <w:proofErr w:type="spellEnd"/>
      <w:r>
        <w:rPr>
          <w:rFonts w:ascii="Calibri" w:hAnsi="Calibri"/>
          <w:color w:val="000000"/>
        </w:rPr>
        <w:t xml:space="preserve">, usar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pesticidas</w:t>
      </w:r>
      <w:proofErr w:type="spellEnd"/>
      <w:r>
        <w:rPr>
          <w:rFonts w:ascii="Calibri" w:hAnsi="Calibri"/>
          <w:color w:val="000000"/>
        </w:rPr>
        <w:t xml:space="preserve"> al </w:t>
      </w:r>
      <w:proofErr w:type="spellStart"/>
      <w:r>
        <w:rPr>
          <w:rFonts w:ascii="Calibri" w:hAnsi="Calibri"/>
          <w:color w:val="000000"/>
        </w:rPr>
        <w:t>mínimo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reducir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labranza</w:t>
      </w:r>
      <w:proofErr w:type="spellEnd"/>
      <w:r>
        <w:rPr>
          <w:rFonts w:ascii="Calibri" w:hAnsi="Calibri"/>
          <w:color w:val="000000"/>
        </w:rPr>
        <w:t xml:space="preserve"> o la </w:t>
      </w:r>
      <w:proofErr w:type="spellStart"/>
      <w:r>
        <w:rPr>
          <w:rFonts w:ascii="Calibri" w:hAnsi="Calibri"/>
          <w:color w:val="000000"/>
        </w:rPr>
        <w:t>perturbación</w:t>
      </w:r>
      <w:proofErr w:type="spellEnd"/>
      <w:r>
        <w:rPr>
          <w:rFonts w:ascii="Calibri" w:hAnsi="Calibri"/>
          <w:color w:val="000000"/>
        </w:rPr>
        <w:t xml:space="preserve"> del </w:t>
      </w:r>
      <w:proofErr w:type="spellStart"/>
      <w:r>
        <w:rPr>
          <w:rFonts w:ascii="Calibri" w:hAnsi="Calibri"/>
          <w:color w:val="000000"/>
        </w:rPr>
        <w:t>área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alrededor</w:t>
      </w:r>
      <w:proofErr w:type="spellEnd"/>
      <w:r>
        <w:rPr>
          <w:rFonts w:ascii="Calibri" w:hAnsi="Calibri"/>
          <w:color w:val="000000"/>
        </w:rPr>
        <w:t xml:space="preserve"> del árbol y </w:t>
      </w:r>
      <w:proofErr w:type="spellStart"/>
      <w:r>
        <w:rPr>
          <w:rFonts w:ascii="Calibri" w:hAnsi="Calibri"/>
          <w:color w:val="000000"/>
        </w:rPr>
        <w:t>limitar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automóviles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estacionados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justo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encima</w:t>
      </w:r>
      <w:proofErr w:type="spellEnd"/>
      <w:r>
        <w:rPr>
          <w:rFonts w:ascii="Calibri" w:hAnsi="Calibri"/>
          <w:color w:val="000000"/>
        </w:rPr>
        <w:t xml:space="preserve"> de las </w:t>
      </w:r>
      <w:proofErr w:type="spellStart"/>
      <w:r>
        <w:rPr>
          <w:rFonts w:ascii="Calibri" w:hAnsi="Calibri"/>
          <w:color w:val="000000"/>
        </w:rPr>
        <w:t>áreas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donde</w:t>
      </w:r>
      <w:proofErr w:type="spellEnd"/>
      <w:r>
        <w:rPr>
          <w:rFonts w:ascii="Calibri" w:hAnsi="Calibri"/>
          <w:color w:val="000000"/>
        </w:rPr>
        <w:t xml:space="preserve"> hay </w:t>
      </w:r>
      <w:proofErr w:type="spellStart"/>
      <w:r>
        <w:rPr>
          <w:rFonts w:ascii="Calibri" w:hAnsi="Calibri"/>
          <w:color w:val="000000"/>
        </w:rPr>
        <w:t>raíces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árboles</w:t>
      </w:r>
      <w:proofErr w:type="spellEnd"/>
      <w:r>
        <w:rPr>
          <w:rFonts w:ascii="Calibri" w:hAnsi="Calibri"/>
          <w:color w:val="000000"/>
        </w:rPr>
        <w:t xml:space="preserve">. </w:t>
      </w:r>
      <w:r>
        <w:rPr>
          <w:rFonts w:ascii="Calibri" w:hAnsi="Calibri"/>
        </w:rPr>
        <w:t>(Smith, 2020)</w:t>
      </w:r>
    </w:p>
    <w:p w14:paraId="65AF46CA" w14:textId="17F3CB2D" w:rsidR="40A2B750" w:rsidRDefault="40A2B750" w:rsidP="00C240A3">
      <w:pPr>
        <w:pStyle w:val="ListParagraph"/>
        <w:numPr>
          <w:ilvl w:val="0"/>
          <w:numId w:val="2"/>
        </w:numPr>
        <w:spacing w:after="0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El </w:t>
      </w:r>
      <w:proofErr w:type="spellStart"/>
      <w:r>
        <w:rPr>
          <w:rFonts w:ascii="Calibri" w:hAnsi="Calibri"/>
          <w:b/>
        </w:rPr>
        <w:t>manejo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integrado</w:t>
      </w:r>
      <w:proofErr w:type="spellEnd"/>
      <w:r>
        <w:rPr>
          <w:rFonts w:ascii="Calibri" w:hAnsi="Calibri"/>
          <w:b/>
        </w:rPr>
        <w:t xml:space="preserve"> de </w:t>
      </w:r>
      <w:proofErr w:type="spellStart"/>
      <w:r>
        <w:rPr>
          <w:rFonts w:ascii="Calibri" w:hAnsi="Calibri"/>
          <w:b/>
        </w:rPr>
        <w:t>plagas</w:t>
      </w:r>
      <w:proofErr w:type="spellEnd"/>
      <w:r>
        <w:rPr>
          <w:rFonts w:ascii="Calibri" w:hAnsi="Calibri"/>
        </w:rPr>
        <w:t xml:space="preserve"> </w:t>
      </w:r>
      <w:r>
        <w:rPr>
          <w:rFonts w:ascii="Calibri" w:hAnsi="Calibri"/>
          <w:color w:val="000000"/>
        </w:rPr>
        <w:t xml:space="preserve">es </w:t>
      </w:r>
      <w:proofErr w:type="spellStart"/>
      <w:r>
        <w:rPr>
          <w:rFonts w:ascii="Calibri" w:hAnsi="Calibri"/>
          <w:color w:val="000000"/>
        </w:rPr>
        <w:t>una</w:t>
      </w:r>
      <w:proofErr w:type="spellEnd"/>
      <w:r>
        <w:rPr>
          <w:rFonts w:ascii="Calibri" w:hAnsi="Calibri"/>
          <w:color w:val="000000"/>
        </w:rPr>
        <w:t xml:space="preserve"> forma de </w:t>
      </w:r>
      <w:proofErr w:type="spellStart"/>
      <w:r>
        <w:rPr>
          <w:rFonts w:ascii="Calibri" w:hAnsi="Calibri"/>
          <w:color w:val="000000"/>
        </w:rPr>
        <w:t>controlar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insectos</w:t>
      </w:r>
      <w:proofErr w:type="spellEnd"/>
      <w:r>
        <w:rPr>
          <w:rFonts w:ascii="Calibri" w:hAnsi="Calibri"/>
          <w:color w:val="000000"/>
        </w:rPr>
        <w:t xml:space="preserve"> sin </w:t>
      </w:r>
      <w:proofErr w:type="spellStart"/>
      <w:r>
        <w:rPr>
          <w:rFonts w:ascii="Calibri" w:hAnsi="Calibri"/>
          <w:color w:val="000000"/>
        </w:rPr>
        <w:t>depender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únicamente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pesticidas</w:t>
      </w:r>
      <w:proofErr w:type="spellEnd"/>
      <w:r>
        <w:rPr>
          <w:rFonts w:ascii="Calibri" w:hAnsi="Calibri"/>
          <w:color w:val="000000"/>
        </w:rPr>
        <w:t xml:space="preserve">. </w:t>
      </w:r>
      <w:proofErr w:type="spellStart"/>
      <w:r>
        <w:rPr>
          <w:rFonts w:ascii="Calibri" w:hAnsi="Calibri"/>
          <w:color w:val="000000"/>
        </w:rPr>
        <w:t>Utiliza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prevención</w:t>
      </w:r>
      <w:proofErr w:type="spellEnd"/>
      <w:r>
        <w:rPr>
          <w:rFonts w:ascii="Calibri" w:hAnsi="Calibri"/>
          <w:color w:val="000000"/>
        </w:rPr>
        <w:t xml:space="preserve"> a largo </w:t>
      </w:r>
      <w:proofErr w:type="spellStart"/>
      <w:r>
        <w:rPr>
          <w:rFonts w:ascii="Calibri" w:hAnsi="Calibri"/>
          <w:color w:val="000000"/>
        </w:rPr>
        <w:t>plazo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plagas</w:t>
      </w:r>
      <w:proofErr w:type="spellEnd"/>
      <w:r>
        <w:rPr>
          <w:rFonts w:ascii="Calibri" w:hAnsi="Calibri"/>
          <w:color w:val="000000"/>
        </w:rPr>
        <w:t xml:space="preserve"> o sus </w:t>
      </w:r>
      <w:proofErr w:type="spellStart"/>
      <w:r>
        <w:rPr>
          <w:rFonts w:ascii="Calibri" w:hAnsi="Calibri"/>
          <w:color w:val="000000"/>
        </w:rPr>
        <w:t>daños</w:t>
      </w:r>
      <w:proofErr w:type="spellEnd"/>
      <w:r>
        <w:rPr>
          <w:rFonts w:ascii="Calibri" w:hAnsi="Calibri"/>
          <w:color w:val="000000"/>
        </w:rPr>
        <w:t xml:space="preserve"> a </w:t>
      </w:r>
      <w:proofErr w:type="spellStart"/>
      <w:r>
        <w:rPr>
          <w:rFonts w:ascii="Calibri" w:hAnsi="Calibri"/>
          <w:color w:val="000000"/>
        </w:rPr>
        <w:t>través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una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combinación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técnicas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como</w:t>
      </w:r>
      <w:proofErr w:type="spellEnd"/>
      <w:r>
        <w:rPr>
          <w:rFonts w:ascii="Calibri" w:hAnsi="Calibri"/>
          <w:color w:val="000000"/>
        </w:rPr>
        <w:t xml:space="preserve"> el control </w:t>
      </w:r>
      <w:proofErr w:type="spellStart"/>
      <w:r>
        <w:rPr>
          <w:rFonts w:ascii="Calibri" w:hAnsi="Calibri"/>
          <w:color w:val="000000"/>
        </w:rPr>
        <w:t>biológico</w:t>
      </w:r>
      <w:proofErr w:type="spellEnd"/>
      <w:r>
        <w:rPr>
          <w:rFonts w:ascii="Calibri" w:hAnsi="Calibri"/>
          <w:color w:val="000000"/>
        </w:rPr>
        <w:t xml:space="preserve">, la </w:t>
      </w:r>
      <w:proofErr w:type="spellStart"/>
      <w:r>
        <w:rPr>
          <w:rFonts w:ascii="Calibri" w:hAnsi="Calibri"/>
          <w:color w:val="000000"/>
        </w:rPr>
        <w:t>manipulación</w:t>
      </w:r>
      <w:proofErr w:type="spellEnd"/>
      <w:r>
        <w:rPr>
          <w:rFonts w:ascii="Calibri" w:hAnsi="Calibri"/>
          <w:color w:val="000000"/>
        </w:rPr>
        <w:t xml:space="preserve"> del </w:t>
      </w:r>
      <w:proofErr w:type="spellStart"/>
      <w:r>
        <w:rPr>
          <w:rFonts w:ascii="Calibri" w:hAnsi="Calibri"/>
          <w:color w:val="000000"/>
        </w:rPr>
        <w:t>hábitat</w:t>
      </w:r>
      <w:proofErr w:type="spellEnd"/>
      <w:r>
        <w:rPr>
          <w:rFonts w:ascii="Calibri" w:hAnsi="Calibri"/>
          <w:color w:val="000000"/>
        </w:rPr>
        <w:t xml:space="preserve">, el </w:t>
      </w:r>
      <w:proofErr w:type="spellStart"/>
      <w:r>
        <w:rPr>
          <w:rFonts w:ascii="Calibri" w:hAnsi="Calibri"/>
          <w:color w:val="000000"/>
        </w:rPr>
        <w:t>cambio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prácticas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culturales</w:t>
      </w:r>
      <w:proofErr w:type="spellEnd"/>
      <w:r>
        <w:rPr>
          <w:rFonts w:ascii="Calibri" w:hAnsi="Calibri"/>
          <w:color w:val="000000"/>
        </w:rPr>
        <w:t xml:space="preserve"> y el </w:t>
      </w:r>
      <w:proofErr w:type="spellStart"/>
      <w:r>
        <w:rPr>
          <w:rFonts w:ascii="Calibri" w:hAnsi="Calibri"/>
          <w:color w:val="000000"/>
        </w:rPr>
        <w:t>uso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variedades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plantas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resistentes</w:t>
      </w:r>
      <w:proofErr w:type="spellEnd"/>
      <w:r>
        <w:rPr>
          <w:rFonts w:ascii="Calibri" w:hAnsi="Calibri"/>
          <w:color w:val="000000"/>
        </w:rPr>
        <w:t xml:space="preserve"> </w:t>
      </w:r>
      <w:r>
        <w:rPr>
          <w:rFonts w:ascii="Calibri" w:hAnsi="Calibri"/>
        </w:rPr>
        <w:t>(</w:t>
      </w:r>
      <w:r>
        <w:rPr>
          <w:rFonts w:ascii="Calibri" w:hAnsi="Calibri"/>
          <w:i/>
        </w:rPr>
        <w:t>Practice Integrated Pest Management (IPM) | USDA</w:t>
      </w:r>
      <w:r>
        <w:rPr>
          <w:rFonts w:ascii="Calibri" w:hAnsi="Calibri"/>
        </w:rPr>
        <w:t xml:space="preserve">, sin </w:t>
      </w:r>
      <w:proofErr w:type="spellStart"/>
      <w:r>
        <w:rPr>
          <w:rFonts w:ascii="Calibri" w:hAnsi="Calibri"/>
        </w:rPr>
        <w:t>fecha</w:t>
      </w:r>
      <w:proofErr w:type="spellEnd"/>
      <w:r>
        <w:rPr>
          <w:rFonts w:ascii="Calibri" w:hAnsi="Calibri"/>
        </w:rPr>
        <w:t xml:space="preserve">). </w:t>
      </w:r>
    </w:p>
    <w:p w14:paraId="5814E476" w14:textId="12666052" w:rsidR="2714FB65" w:rsidRDefault="40A2B750" w:rsidP="00C240A3">
      <w:pPr>
        <w:pStyle w:val="ListParagraph"/>
        <w:numPr>
          <w:ilvl w:val="0"/>
          <w:numId w:val="2"/>
        </w:numPr>
        <w:spacing w:after="27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color w:val="000000"/>
        </w:rPr>
        <w:t>Además</w:t>
      </w:r>
      <w:proofErr w:type="spellEnd"/>
      <w:r>
        <w:rPr>
          <w:rFonts w:ascii="Calibri" w:hAnsi="Calibri"/>
          <w:color w:val="000000"/>
        </w:rPr>
        <w:t xml:space="preserve"> de las </w:t>
      </w:r>
      <w:proofErr w:type="spellStart"/>
      <w:r>
        <w:rPr>
          <w:rFonts w:ascii="Calibri" w:hAnsi="Calibri"/>
          <w:color w:val="000000"/>
        </w:rPr>
        <w:t>astillas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madera</w:t>
      </w:r>
      <w:proofErr w:type="spellEnd"/>
      <w:r>
        <w:rPr>
          <w:rFonts w:ascii="Calibri" w:hAnsi="Calibri"/>
          <w:color w:val="000000"/>
        </w:rPr>
        <w:t xml:space="preserve"> o las hojas </w:t>
      </w:r>
      <w:proofErr w:type="spellStart"/>
      <w:r>
        <w:rPr>
          <w:rFonts w:ascii="Calibri" w:hAnsi="Calibri"/>
          <w:color w:val="000000"/>
        </w:rPr>
        <w:t>caídas</w:t>
      </w:r>
      <w:proofErr w:type="spellEnd"/>
      <w:r>
        <w:rPr>
          <w:rFonts w:ascii="Calibri" w:hAnsi="Calibri"/>
          <w:color w:val="000000"/>
        </w:rPr>
        <w:t xml:space="preserve">, </w:t>
      </w:r>
      <w:r>
        <w:rPr>
          <w:rFonts w:ascii="Calibri" w:hAnsi="Calibri"/>
          <w:b/>
          <w:color w:val="000000"/>
        </w:rPr>
        <w:t xml:space="preserve">las </w:t>
      </w:r>
      <w:proofErr w:type="spellStart"/>
      <w:r>
        <w:rPr>
          <w:rFonts w:ascii="Calibri" w:hAnsi="Calibri"/>
          <w:b/>
          <w:color w:val="000000"/>
        </w:rPr>
        <w:t>plantas</w:t>
      </w:r>
      <w:proofErr w:type="spellEnd"/>
      <w:r>
        <w:rPr>
          <w:rFonts w:ascii="Calibri" w:hAnsi="Calibri"/>
          <w:b/>
          <w:color w:val="000000"/>
        </w:rPr>
        <w:t xml:space="preserve"> que </w:t>
      </w:r>
      <w:proofErr w:type="spellStart"/>
      <w:r>
        <w:rPr>
          <w:rFonts w:ascii="Calibri" w:hAnsi="Calibri"/>
          <w:b/>
          <w:color w:val="000000"/>
        </w:rPr>
        <w:t>crecen</w:t>
      </w:r>
      <w:proofErr w:type="spellEnd"/>
      <w:r>
        <w:rPr>
          <w:rFonts w:ascii="Calibri" w:hAnsi="Calibri"/>
          <w:b/>
          <w:color w:val="000000"/>
        </w:rPr>
        <w:t xml:space="preserve"> poco se </w:t>
      </w:r>
      <w:proofErr w:type="spellStart"/>
      <w:r>
        <w:rPr>
          <w:rFonts w:ascii="Calibri" w:hAnsi="Calibri"/>
          <w:b/>
          <w:color w:val="000000"/>
        </w:rPr>
        <w:t>pueden</w:t>
      </w:r>
      <w:proofErr w:type="spellEnd"/>
      <w:r>
        <w:rPr>
          <w:rFonts w:ascii="Calibri" w:hAnsi="Calibri"/>
          <w:b/>
          <w:color w:val="000000"/>
        </w:rPr>
        <w:t xml:space="preserve"> usar </w:t>
      </w:r>
      <w:proofErr w:type="spellStart"/>
      <w:r>
        <w:rPr>
          <w:rFonts w:ascii="Calibri" w:hAnsi="Calibri"/>
          <w:b/>
          <w:color w:val="000000"/>
        </w:rPr>
        <w:t>como</w:t>
      </w:r>
      <w:proofErr w:type="spellEnd"/>
      <w:r>
        <w:rPr>
          <w:rFonts w:ascii="Calibri" w:hAnsi="Calibri"/>
          <w:b/>
          <w:color w:val="000000"/>
        </w:rPr>
        <w:t xml:space="preserve"> "</w:t>
      </w:r>
      <w:proofErr w:type="spellStart"/>
      <w:r>
        <w:rPr>
          <w:rFonts w:ascii="Calibri" w:hAnsi="Calibri"/>
          <w:b/>
          <w:color w:val="000000"/>
        </w:rPr>
        <w:t>mantillo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verde</w:t>
      </w:r>
      <w:proofErr w:type="spellEnd"/>
      <w:r>
        <w:rPr>
          <w:rFonts w:ascii="Calibri" w:hAnsi="Calibri"/>
          <w:b/>
          <w:color w:val="000000"/>
        </w:rPr>
        <w:t>"</w:t>
      </w:r>
      <w:r>
        <w:rPr>
          <w:rFonts w:ascii="Calibri" w:hAnsi="Calibri"/>
          <w:color w:val="000000"/>
        </w:rPr>
        <w:t xml:space="preserve"> o "</w:t>
      </w:r>
      <w:proofErr w:type="spellStart"/>
      <w:r>
        <w:rPr>
          <w:rFonts w:ascii="Calibri" w:hAnsi="Calibri"/>
          <w:color w:val="000000"/>
        </w:rPr>
        <w:t>mantillo</w:t>
      </w:r>
      <w:proofErr w:type="spellEnd"/>
      <w:r>
        <w:rPr>
          <w:rFonts w:ascii="Calibri" w:hAnsi="Calibri"/>
          <w:color w:val="000000"/>
        </w:rPr>
        <w:t xml:space="preserve"> vivo" para </w:t>
      </w:r>
      <w:proofErr w:type="spellStart"/>
      <w:r>
        <w:rPr>
          <w:rFonts w:ascii="Calibri" w:hAnsi="Calibri"/>
          <w:color w:val="000000"/>
        </w:rPr>
        <w:t>suprimir</w:t>
      </w:r>
      <w:proofErr w:type="spellEnd"/>
      <w:r>
        <w:rPr>
          <w:rFonts w:ascii="Calibri" w:hAnsi="Calibri"/>
          <w:color w:val="000000"/>
        </w:rPr>
        <w:t xml:space="preserve"> las </w:t>
      </w:r>
      <w:proofErr w:type="spellStart"/>
      <w:r>
        <w:rPr>
          <w:rFonts w:ascii="Calibri" w:hAnsi="Calibri"/>
          <w:color w:val="000000"/>
        </w:rPr>
        <w:t>malezas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retener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humedad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proteger</w:t>
      </w:r>
      <w:proofErr w:type="spellEnd"/>
      <w:r>
        <w:rPr>
          <w:rFonts w:ascii="Calibri" w:hAnsi="Calibri"/>
          <w:color w:val="000000"/>
        </w:rPr>
        <w:t xml:space="preserve"> las </w:t>
      </w:r>
      <w:proofErr w:type="spellStart"/>
      <w:r>
        <w:rPr>
          <w:rFonts w:ascii="Calibri" w:hAnsi="Calibri"/>
          <w:color w:val="000000"/>
        </w:rPr>
        <w:t>raíces</w:t>
      </w:r>
      <w:proofErr w:type="spellEnd"/>
      <w:r>
        <w:rPr>
          <w:rFonts w:ascii="Calibri" w:hAnsi="Calibri"/>
          <w:color w:val="000000"/>
        </w:rPr>
        <w:t xml:space="preserve"> de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árboles</w:t>
      </w:r>
      <w:proofErr w:type="spellEnd"/>
      <w:r>
        <w:rPr>
          <w:rFonts w:ascii="Calibri" w:hAnsi="Calibri"/>
          <w:color w:val="000000"/>
        </w:rPr>
        <w:t xml:space="preserve">, al </w:t>
      </w:r>
      <w:proofErr w:type="spellStart"/>
      <w:r>
        <w:rPr>
          <w:rFonts w:ascii="Calibri" w:hAnsi="Calibri"/>
          <w:color w:val="000000"/>
        </w:rPr>
        <w:t>tiempo</w:t>
      </w:r>
      <w:proofErr w:type="spellEnd"/>
      <w:r>
        <w:rPr>
          <w:rFonts w:ascii="Calibri" w:hAnsi="Calibri"/>
          <w:color w:val="000000"/>
        </w:rPr>
        <w:t xml:space="preserve"> que son </w:t>
      </w:r>
      <w:proofErr w:type="spellStart"/>
      <w:r>
        <w:rPr>
          <w:rFonts w:ascii="Calibri" w:hAnsi="Calibri"/>
          <w:color w:val="000000"/>
        </w:rPr>
        <w:t>más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atractivas</w:t>
      </w:r>
      <w:proofErr w:type="spellEnd"/>
      <w:r>
        <w:rPr>
          <w:rFonts w:ascii="Calibri" w:hAnsi="Calibri"/>
          <w:color w:val="000000"/>
        </w:rPr>
        <w:t xml:space="preserve"> para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pájaros</w:t>
      </w:r>
      <w:proofErr w:type="spellEnd"/>
      <w:r>
        <w:rPr>
          <w:rFonts w:ascii="Calibri" w:hAnsi="Calibri"/>
          <w:color w:val="000000"/>
        </w:rPr>
        <w:t xml:space="preserve"> cantores, las mariposas, las </w:t>
      </w:r>
      <w:proofErr w:type="spellStart"/>
      <w:r>
        <w:rPr>
          <w:rFonts w:ascii="Calibri" w:hAnsi="Calibri"/>
          <w:color w:val="000000"/>
        </w:rPr>
        <w:t>abejas</w:t>
      </w:r>
      <w:proofErr w:type="spellEnd"/>
      <w:r>
        <w:rPr>
          <w:rFonts w:ascii="Calibri" w:hAnsi="Calibri"/>
          <w:color w:val="000000"/>
        </w:rPr>
        <w:t xml:space="preserve">, </w:t>
      </w:r>
      <w:proofErr w:type="spellStart"/>
      <w:r>
        <w:rPr>
          <w:rFonts w:ascii="Calibri" w:hAnsi="Calibri"/>
          <w:color w:val="000000"/>
        </w:rPr>
        <w:t>los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polinizadores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otras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criaturas</w:t>
      </w:r>
      <w:proofErr w:type="spellEnd"/>
      <w:r>
        <w:rPr>
          <w:rFonts w:ascii="Calibri" w:hAnsi="Calibri"/>
          <w:color w:val="000000"/>
        </w:rPr>
        <w:t xml:space="preserve"> (Schaefer 2020).</w:t>
      </w:r>
    </w:p>
    <w:p w14:paraId="53D9B10A" w14:textId="3D96EC23" w:rsidR="40A2B750" w:rsidRPr="00A5049D" w:rsidRDefault="40A2B750" w:rsidP="648888ED">
      <w:pPr>
        <w:shd w:val="clear" w:color="auto" w:fill="FFFFFF" w:themeFill="background1"/>
        <w:spacing w:after="0" w:line="240" w:lineRule="auto"/>
        <w:rPr>
          <w:rFonts w:ascii="Calibri" w:eastAsia="Calibri" w:hAnsi="Calibri" w:cs="Calibri"/>
          <w:color w:val="237D12" w:themeColor="text2"/>
        </w:rPr>
      </w:pPr>
      <w:r>
        <w:rPr>
          <w:rFonts w:ascii="Calibri" w:hAnsi="Calibri"/>
          <w:b/>
          <w:color w:val="237D12" w:themeColor="text2"/>
        </w:rPr>
        <w:t xml:space="preserve">Poda </w:t>
      </w:r>
    </w:p>
    <w:p w14:paraId="52AE37DC" w14:textId="37B9EF19" w:rsidR="40A2B750" w:rsidRDefault="40A2B750" w:rsidP="00C240A3">
      <w:pPr>
        <w:pStyle w:val="ListParagraph"/>
        <w:numPr>
          <w:ilvl w:val="0"/>
          <w:numId w:val="2"/>
        </w:numPr>
        <w:shd w:val="clear" w:color="auto" w:fill="FFFFFF" w:themeFill="background1"/>
        <w:spacing w:after="270" w:line="240" w:lineRule="auto"/>
        <w:rPr>
          <w:rFonts w:ascii="Calibri" w:eastAsia="Calibri" w:hAnsi="Calibri" w:cs="Calibri"/>
        </w:rPr>
      </w:pPr>
      <w:r>
        <w:rPr>
          <w:rFonts w:ascii="Calibri" w:hAnsi="Calibri"/>
          <w:color w:val="1F1F1F"/>
        </w:rPr>
        <w:t xml:space="preserve">Es </w:t>
      </w:r>
      <w:proofErr w:type="spellStart"/>
      <w:r>
        <w:rPr>
          <w:rFonts w:ascii="Calibri" w:hAnsi="Calibri"/>
          <w:color w:val="1F1F1F"/>
        </w:rPr>
        <w:t>importante</w:t>
      </w:r>
      <w:proofErr w:type="spellEnd"/>
      <w:r>
        <w:rPr>
          <w:rFonts w:ascii="Calibri" w:hAnsi="Calibri"/>
          <w:color w:val="1F1F1F"/>
        </w:rPr>
        <w:t xml:space="preserve"> </w:t>
      </w:r>
      <w:proofErr w:type="spellStart"/>
      <w:r>
        <w:rPr>
          <w:rFonts w:ascii="Calibri" w:hAnsi="Calibri"/>
          <w:b/>
          <w:color w:val="1F1F1F"/>
        </w:rPr>
        <w:t>podar</w:t>
      </w:r>
      <w:proofErr w:type="spellEnd"/>
      <w:r>
        <w:rPr>
          <w:rFonts w:ascii="Calibri" w:hAnsi="Calibri"/>
          <w:b/>
          <w:color w:val="1F1F1F"/>
        </w:rPr>
        <w:t xml:space="preserve"> </w:t>
      </w:r>
      <w:proofErr w:type="spellStart"/>
      <w:r>
        <w:rPr>
          <w:rFonts w:ascii="Calibri" w:hAnsi="Calibri"/>
          <w:b/>
          <w:color w:val="1F1F1F"/>
        </w:rPr>
        <w:t>los</w:t>
      </w:r>
      <w:proofErr w:type="spellEnd"/>
      <w:r>
        <w:rPr>
          <w:rFonts w:ascii="Calibri" w:hAnsi="Calibri"/>
          <w:b/>
          <w:color w:val="1F1F1F"/>
        </w:rPr>
        <w:t xml:space="preserve"> </w:t>
      </w:r>
      <w:proofErr w:type="spellStart"/>
      <w:r>
        <w:rPr>
          <w:rFonts w:ascii="Calibri" w:hAnsi="Calibri"/>
          <w:b/>
          <w:color w:val="1F1F1F"/>
        </w:rPr>
        <w:t>árboles</w:t>
      </w:r>
      <w:proofErr w:type="spellEnd"/>
      <w:r>
        <w:rPr>
          <w:rFonts w:ascii="Calibri" w:hAnsi="Calibri"/>
          <w:b/>
          <w:color w:val="1F1F1F"/>
        </w:rPr>
        <w:t xml:space="preserve"> </w:t>
      </w:r>
      <w:proofErr w:type="spellStart"/>
      <w:r>
        <w:rPr>
          <w:rFonts w:ascii="Calibri" w:hAnsi="Calibri"/>
          <w:b/>
          <w:color w:val="1F1F1F"/>
        </w:rPr>
        <w:t>por</w:t>
      </w:r>
      <w:proofErr w:type="spellEnd"/>
      <w:r>
        <w:rPr>
          <w:rFonts w:ascii="Calibri" w:hAnsi="Calibri"/>
          <w:b/>
          <w:color w:val="1F1F1F"/>
        </w:rPr>
        <w:t xml:space="preserve"> </w:t>
      </w:r>
      <w:proofErr w:type="spellStart"/>
      <w:r>
        <w:rPr>
          <w:rFonts w:ascii="Calibri" w:hAnsi="Calibri"/>
          <w:b/>
          <w:color w:val="1F1F1F"/>
        </w:rPr>
        <w:t>seguridad</w:t>
      </w:r>
      <w:proofErr w:type="spellEnd"/>
      <w:r>
        <w:rPr>
          <w:rFonts w:ascii="Calibri" w:hAnsi="Calibri"/>
          <w:color w:val="1F1F1F"/>
        </w:rPr>
        <w:t xml:space="preserve"> y </w:t>
      </w:r>
      <w:proofErr w:type="spellStart"/>
      <w:r>
        <w:rPr>
          <w:rFonts w:ascii="Calibri" w:hAnsi="Calibri"/>
          <w:color w:val="1F1F1F"/>
        </w:rPr>
        <w:t>ayudarlos</w:t>
      </w:r>
      <w:proofErr w:type="spellEnd"/>
      <w:r>
        <w:rPr>
          <w:rFonts w:ascii="Calibri" w:hAnsi="Calibri"/>
          <w:color w:val="1F1F1F"/>
        </w:rPr>
        <w:t xml:space="preserve"> a </w:t>
      </w:r>
      <w:proofErr w:type="spellStart"/>
      <w:r>
        <w:rPr>
          <w:rFonts w:ascii="Calibri" w:hAnsi="Calibri"/>
          <w:color w:val="1F1F1F"/>
        </w:rPr>
        <w:t>tener</w:t>
      </w:r>
      <w:proofErr w:type="spellEnd"/>
      <w:r>
        <w:rPr>
          <w:rFonts w:ascii="Calibri" w:hAnsi="Calibri"/>
          <w:color w:val="1F1F1F"/>
        </w:rPr>
        <w:t xml:space="preserve"> la forma </w:t>
      </w:r>
      <w:proofErr w:type="spellStart"/>
      <w:r>
        <w:rPr>
          <w:rFonts w:ascii="Calibri" w:hAnsi="Calibri"/>
          <w:color w:val="1F1F1F"/>
        </w:rPr>
        <w:t>deseada</w:t>
      </w:r>
      <w:proofErr w:type="spellEnd"/>
      <w:r>
        <w:rPr>
          <w:rFonts w:ascii="Calibri" w:hAnsi="Calibri"/>
          <w:color w:val="1F1F1F"/>
        </w:rPr>
        <w:t xml:space="preserve">. Una </w:t>
      </w:r>
      <w:proofErr w:type="spellStart"/>
      <w:r>
        <w:rPr>
          <w:rFonts w:ascii="Calibri" w:hAnsi="Calibri"/>
          <w:color w:val="1F1F1F"/>
        </w:rPr>
        <w:t>vez</w:t>
      </w:r>
      <w:proofErr w:type="spellEnd"/>
      <w:r>
        <w:rPr>
          <w:rFonts w:ascii="Calibri" w:hAnsi="Calibri"/>
          <w:color w:val="1F1F1F"/>
        </w:rPr>
        <w:t xml:space="preserve"> que se </w:t>
      </w:r>
      <w:proofErr w:type="spellStart"/>
      <w:r>
        <w:rPr>
          <w:rFonts w:ascii="Calibri" w:hAnsi="Calibri"/>
          <w:color w:val="1F1F1F"/>
        </w:rPr>
        <w:t>haya</w:t>
      </w:r>
      <w:proofErr w:type="spellEnd"/>
      <w:r>
        <w:rPr>
          <w:rFonts w:ascii="Calibri" w:hAnsi="Calibri"/>
          <w:color w:val="1F1F1F"/>
        </w:rPr>
        <w:t xml:space="preserve"> </w:t>
      </w:r>
      <w:proofErr w:type="spellStart"/>
      <w:r>
        <w:rPr>
          <w:rFonts w:ascii="Calibri" w:hAnsi="Calibri"/>
          <w:color w:val="1F1F1F"/>
        </w:rPr>
        <w:t>establecido</w:t>
      </w:r>
      <w:proofErr w:type="spellEnd"/>
      <w:r>
        <w:rPr>
          <w:rFonts w:ascii="Calibri" w:hAnsi="Calibri"/>
          <w:color w:val="1F1F1F"/>
        </w:rPr>
        <w:t xml:space="preserve"> el árbol, se </w:t>
      </w:r>
      <w:proofErr w:type="spellStart"/>
      <w:r>
        <w:rPr>
          <w:rFonts w:ascii="Calibri" w:hAnsi="Calibri"/>
          <w:color w:val="1F1F1F"/>
        </w:rPr>
        <w:t>recomienda</w:t>
      </w:r>
      <w:proofErr w:type="spellEnd"/>
      <w:r>
        <w:rPr>
          <w:rFonts w:ascii="Calibri" w:hAnsi="Calibri"/>
          <w:color w:val="1F1F1F"/>
        </w:rPr>
        <w:t xml:space="preserve"> </w:t>
      </w:r>
      <w:proofErr w:type="spellStart"/>
      <w:r>
        <w:rPr>
          <w:rFonts w:ascii="Calibri" w:hAnsi="Calibri"/>
          <w:color w:val="1F1F1F"/>
        </w:rPr>
        <w:t>seleccionar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rama</w:t>
      </w:r>
      <w:proofErr w:type="spellEnd"/>
      <w:r>
        <w:rPr>
          <w:rFonts w:ascii="Calibri" w:hAnsi="Calibri"/>
          <w:color w:val="000000"/>
        </w:rPr>
        <w:t xml:space="preserve"> central </w:t>
      </w:r>
      <w:proofErr w:type="spellStart"/>
      <w:r>
        <w:rPr>
          <w:rFonts w:ascii="Calibri" w:hAnsi="Calibri"/>
          <w:color w:val="000000"/>
        </w:rPr>
        <w:t>más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prometedora</w:t>
      </w:r>
      <w:proofErr w:type="spellEnd"/>
      <w:r>
        <w:rPr>
          <w:rFonts w:ascii="Calibri" w:hAnsi="Calibri"/>
          <w:color w:val="000000"/>
        </w:rPr>
        <w:t xml:space="preserve"> para que </w:t>
      </w:r>
      <w:proofErr w:type="spellStart"/>
      <w:r>
        <w:rPr>
          <w:rFonts w:ascii="Calibri" w:hAnsi="Calibri"/>
          <w:color w:val="000000"/>
        </w:rPr>
        <w:t>sea</w:t>
      </w:r>
      <w:proofErr w:type="spellEnd"/>
      <w:r>
        <w:rPr>
          <w:rFonts w:ascii="Calibri" w:hAnsi="Calibri"/>
          <w:color w:val="000000"/>
        </w:rPr>
        <w:t xml:space="preserve"> la </w:t>
      </w:r>
      <w:proofErr w:type="spellStart"/>
      <w:r>
        <w:rPr>
          <w:rFonts w:ascii="Calibri" w:hAnsi="Calibri"/>
          <w:color w:val="000000"/>
        </w:rPr>
        <w:t>líder</w:t>
      </w:r>
      <w:proofErr w:type="spellEnd"/>
      <w:r>
        <w:rPr>
          <w:rFonts w:ascii="Calibri" w:hAnsi="Calibri"/>
          <w:color w:val="000000"/>
        </w:rPr>
        <w:t xml:space="preserve"> y </w:t>
      </w:r>
      <w:proofErr w:type="spellStart"/>
      <w:r>
        <w:rPr>
          <w:rFonts w:ascii="Calibri" w:hAnsi="Calibri"/>
          <w:color w:val="000000"/>
        </w:rPr>
        <w:t>recortar</w:t>
      </w:r>
      <w:proofErr w:type="spellEnd"/>
      <w:r>
        <w:rPr>
          <w:rFonts w:ascii="Calibri" w:hAnsi="Calibri"/>
          <w:color w:val="000000"/>
        </w:rPr>
        <w:t xml:space="preserve"> las </w:t>
      </w:r>
      <w:proofErr w:type="spellStart"/>
      <w:r>
        <w:rPr>
          <w:rFonts w:ascii="Calibri" w:hAnsi="Calibri"/>
          <w:color w:val="000000"/>
        </w:rPr>
        <w:t>otras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ramas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verticales</w:t>
      </w:r>
      <w:proofErr w:type="spellEnd"/>
      <w:r>
        <w:rPr>
          <w:rFonts w:ascii="Calibri" w:hAnsi="Calibri"/>
          <w:color w:val="000000"/>
        </w:rPr>
        <w:t xml:space="preserve"> para </w:t>
      </w:r>
      <w:proofErr w:type="spellStart"/>
      <w:r>
        <w:rPr>
          <w:rFonts w:ascii="Calibri" w:hAnsi="Calibri"/>
          <w:color w:val="000000"/>
        </w:rPr>
        <w:t>reducir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su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crecimiento</w:t>
      </w:r>
      <w:proofErr w:type="spellEnd"/>
      <w:r>
        <w:rPr>
          <w:rFonts w:ascii="Calibri" w:hAnsi="Calibri"/>
          <w:color w:val="000000"/>
        </w:rPr>
        <w:t xml:space="preserve"> (</w:t>
      </w:r>
      <w:proofErr w:type="spellStart"/>
      <w:r>
        <w:rPr>
          <w:rFonts w:ascii="Calibri" w:hAnsi="Calibri"/>
          <w:i/>
        </w:rPr>
        <w:t>ree</w:t>
      </w:r>
      <w:proofErr w:type="spellEnd"/>
      <w:r>
        <w:rPr>
          <w:rFonts w:ascii="Calibri" w:hAnsi="Calibri"/>
          <w:i/>
        </w:rPr>
        <w:t xml:space="preserve"> Care Guide and Tips | Invest from the Ground Up</w:t>
      </w:r>
      <w:r>
        <w:rPr>
          <w:rFonts w:ascii="Calibri" w:hAnsi="Calibri"/>
        </w:rPr>
        <w:t xml:space="preserve">, sin </w:t>
      </w:r>
      <w:proofErr w:type="spellStart"/>
      <w:r>
        <w:rPr>
          <w:rFonts w:ascii="Calibri" w:hAnsi="Calibri"/>
        </w:rPr>
        <w:t>fecha</w:t>
      </w:r>
      <w:proofErr w:type="spellEnd"/>
      <w:r>
        <w:rPr>
          <w:rFonts w:ascii="Calibri" w:hAnsi="Calibri"/>
        </w:rPr>
        <w:t xml:space="preserve">). </w:t>
      </w:r>
    </w:p>
    <w:p w14:paraId="116D15D9" w14:textId="042DBED0" w:rsidR="40A2B750" w:rsidRPr="009F60E4" w:rsidRDefault="40A2B750" w:rsidP="00C240A3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  <w:rPr>
          <w:rStyle w:val="tw4winExternal"/>
        </w:rPr>
      </w:pPr>
      <w:proofErr w:type="spellStart"/>
      <w:r>
        <w:rPr>
          <w:rFonts w:ascii="Calibri" w:hAnsi="Calibri"/>
          <w:i/>
          <w:color w:val="1F1F1F"/>
        </w:rPr>
        <w:t>Consulte</w:t>
      </w:r>
      <w:proofErr w:type="spellEnd"/>
      <w:r>
        <w:rPr>
          <w:rFonts w:ascii="Calibri" w:hAnsi="Calibri"/>
          <w:i/>
          <w:color w:val="1F1F1F"/>
        </w:rPr>
        <w:t xml:space="preserve"> </w:t>
      </w:r>
      <w:proofErr w:type="spellStart"/>
      <w:r>
        <w:rPr>
          <w:rFonts w:ascii="Calibri" w:hAnsi="Calibri"/>
          <w:i/>
          <w:color w:val="1F1F1F"/>
        </w:rPr>
        <w:t>este</w:t>
      </w:r>
      <w:proofErr w:type="spellEnd"/>
      <w:r>
        <w:rPr>
          <w:rFonts w:ascii="Calibri" w:hAnsi="Calibri"/>
          <w:i/>
          <w:color w:val="1F1F1F"/>
        </w:rPr>
        <w:t xml:space="preserve"> enlace para </w:t>
      </w:r>
      <w:proofErr w:type="spellStart"/>
      <w:r>
        <w:rPr>
          <w:rFonts w:ascii="Calibri" w:hAnsi="Calibri"/>
          <w:i/>
          <w:color w:val="1F1F1F"/>
        </w:rPr>
        <w:t>obtener</w:t>
      </w:r>
      <w:proofErr w:type="spellEnd"/>
      <w:r>
        <w:rPr>
          <w:rFonts w:ascii="Calibri" w:hAnsi="Calibri"/>
          <w:i/>
          <w:color w:val="1F1F1F"/>
        </w:rPr>
        <w:t xml:space="preserve"> </w:t>
      </w:r>
      <w:proofErr w:type="spellStart"/>
      <w:r>
        <w:rPr>
          <w:rFonts w:ascii="Calibri" w:hAnsi="Calibri"/>
          <w:i/>
          <w:color w:val="1F1F1F"/>
        </w:rPr>
        <w:t>más</w:t>
      </w:r>
      <w:proofErr w:type="spellEnd"/>
      <w:r>
        <w:rPr>
          <w:rFonts w:ascii="Calibri" w:hAnsi="Calibri"/>
          <w:i/>
          <w:color w:val="1F1F1F"/>
        </w:rPr>
        <w:t xml:space="preserve"> </w:t>
      </w:r>
      <w:proofErr w:type="spellStart"/>
      <w:r>
        <w:rPr>
          <w:rFonts w:ascii="Calibri" w:hAnsi="Calibri"/>
          <w:i/>
          <w:color w:val="1F1F1F"/>
        </w:rPr>
        <w:t>información</w:t>
      </w:r>
      <w:proofErr w:type="spellEnd"/>
      <w:r>
        <w:rPr>
          <w:rFonts w:ascii="Calibri" w:hAnsi="Calibri"/>
          <w:i/>
          <w:color w:val="1F1F1F"/>
        </w:rPr>
        <w:t xml:space="preserve"> y </w:t>
      </w:r>
      <w:proofErr w:type="spellStart"/>
      <w:r>
        <w:rPr>
          <w:rFonts w:ascii="Calibri" w:hAnsi="Calibri"/>
          <w:i/>
          <w:color w:val="1F1F1F"/>
        </w:rPr>
        <w:t>diagramas</w:t>
      </w:r>
      <w:proofErr w:type="spellEnd"/>
      <w:r>
        <w:rPr>
          <w:rFonts w:ascii="Calibri" w:hAnsi="Calibri"/>
          <w:i/>
          <w:color w:val="1F1F1F"/>
        </w:rPr>
        <w:t xml:space="preserve"> </w:t>
      </w:r>
      <w:proofErr w:type="spellStart"/>
      <w:r>
        <w:rPr>
          <w:rFonts w:ascii="Calibri" w:hAnsi="Calibri"/>
          <w:i/>
          <w:color w:val="1F1F1F"/>
        </w:rPr>
        <w:t>sobre</w:t>
      </w:r>
      <w:proofErr w:type="spellEnd"/>
      <w:r>
        <w:rPr>
          <w:rFonts w:ascii="Calibri" w:hAnsi="Calibri"/>
          <w:i/>
          <w:color w:val="1F1F1F"/>
        </w:rPr>
        <w:t xml:space="preserve"> la </w:t>
      </w:r>
      <w:proofErr w:type="spellStart"/>
      <w:r>
        <w:rPr>
          <w:rFonts w:ascii="Calibri" w:hAnsi="Calibri"/>
          <w:i/>
          <w:color w:val="1F1F1F"/>
        </w:rPr>
        <w:t>poda</w:t>
      </w:r>
      <w:proofErr w:type="spellEnd"/>
      <w:r>
        <w:rPr>
          <w:rFonts w:ascii="Calibri" w:hAnsi="Calibri"/>
          <w:i/>
          <w:color w:val="1F1F1F"/>
        </w:rPr>
        <w:t xml:space="preserve">: </w:t>
      </w:r>
      <w:r>
        <w:rPr>
          <w:rStyle w:val="tw4winExternal"/>
        </w:rPr>
        <w:t>https://www.arborday.org/trees/bulletins/documents/001-summary.pdf</w:t>
      </w:r>
    </w:p>
    <w:p w14:paraId="60F60F8C" w14:textId="06AE6D6B" w:rsidR="00DC300A" w:rsidRPr="00DC300A" w:rsidRDefault="00DC300A" w:rsidP="2714FB65">
      <w:pPr>
        <w:shd w:val="clear" w:color="auto" w:fill="FFFFFF" w:themeFill="background1"/>
        <w:spacing w:after="0" w:line="240" w:lineRule="auto"/>
        <w:rPr>
          <w:rFonts w:ascii="Calibri" w:eastAsia="Calibri" w:hAnsi="Calibri" w:cs="Calibri"/>
          <w:i/>
          <w:iCs/>
          <w:color w:val="1F1F1F"/>
        </w:rPr>
      </w:pPr>
    </w:p>
    <w:p w14:paraId="1316605F" w14:textId="1DB368C6" w:rsidR="00DC300A" w:rsidRPr="00DC300A" w:rsidRDefault="00DC300A" w:rsidP="2714FB65">
      <w:pPr>
        <w:shd w:val="clear" w:color="auto" w:fill="FFFFFF" w:themeFill="background1"/>
        <w:spacing w:after="0" w:line="240" w:lineRule="auto"/>
        <w:rPr>
          <w:rFonts w:ascii="Calibri" w:eastAsia="Calibri" w:hAnsi="Calibri" w:cs="Calibri"/>
          <w:i/>
          <w:iCs/>
          <w:color w:val="1F1F1F"/>
        </w:rPr>
      </w:pPr>
    </w:p>
    <w:p w14:paraId="6385D3E4" w14:textId="3FAC59D3" w:rsidR="00DC300A" w:rsidRPr="00A5049D" w:rsidRDefault="40A2B750" w:rsidP="2714FB65">
      <w:pPr>
        <w:rPr>
          <w:rFonts w:ascii="Arial" w:eastAsia="Arial" w:hAnsi="Arial" w:cs="Arial"/>
          <w:b/>
          <w:bCs/>
          <w:color w:val="237D12" w:themeColor="text2"/>
          <w:u w:val="single"/>
        </w:rPr>
      </w:pPr>
      <w:r>
        <w:rPr>
          <w:rFonts w:ascii="Arial" w:hAnsi="Arial"/>
          <w:b/>
          <w:color w:val="227C12"/>
          <w:u w:val="single"/>
        </w:rPr>
        <w:t xml:space="preserve">Casos </w:t>
      </w:r>
      <w:proofErr w:type="spellStart"/>
      <w:r>
        <w:rPr>
          <w:rFonts w:ascii="Arial" w:hAnsi="Arial"/>
          <w:b/>
          <w:color w:val="227C12"/>
          <w:u w:val="single"/>
        </w:rPr>
        <w:t>prácticos</w:t>
      </w:r>
      <w:proofErr w:type="spellEnd"/>
    </w:p>
    <w:p w14:paraId="55254DA9" w14:textId="39B098D3" w:rsidR="00FE0021" w:rsidRDefault="2CACED39" w:rsidP="2714FB65">
      <w:pPr>
        <w:spacing w:after="0" w:line="240" w:lineRule="auto"/>
        <w:rPr>
          <w:rFonts w:ascii="Calibri" w:eastAsia="Calibri" w:hAnsi="Calibri" w:cs="Calibri"/>
          <w:color w:val="000000"/>
        </w:rPr>
      </w:pPr>
      <w:r>
        <w:rPr>
          <w:rFonts w:ascii="Calibri" w:hAnsi="Calibri"/>
          <w:b/>
          <w:color w:val="000000"/>
        </w:rPr>
        <w:t xml:space="preserve">Seminario </w:t>
      </w:r>
      <w:proofErr w:type="spellStart"/>
      <w:r>
        <w:rPr>
          <w:rFonts w:ascii="Calibri" w:hAnsi="Calibri"/>
          <w:b/>
          <w:color w:val="000000"/>
        </w:rPr>
        <w:t>sobre</w:t>
      </w:r>
      <w:proofErr w:type="spellEnd"/>
      <w:r>
        <w:rPr>
          <w:rFonts w:ascii="Calibri" w:hAnsi="Calibri"/>
          <w:b/>
          <w:color w:val="000000"/>
        </w:rPr>
        <w:t xml:space="preserve"> el </w:t>
      </w:r>
      <w:proofErr w:type="spellStart"/>
      <w:r>
        <w:rPr>
          <w:rFonts w:ascii="Calibri" w:hAnsi="Calibri"/>
          <w:b/>
          <w:color w:val="000000"/>
        </w:rPr>
        <w:t>conocimiento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indígena</w:t>
      </w:r>
      <w:proofErr w:type="spellEnd"/>
      <w:r>
        <w:rPr>
          <w:rFonts w:ascii="Calibri" w:hAnsi="Calibri"/>
          <w:b/>
          <w:color w:val="000000"/>
        </w:rPr>
        <w:t xml:space="preserve"> de </w:t>
      </w:r>
      <w:proofErr w:type="spellStart"/>
      <w:r>
        <w:rPr>
          <w:rFonts w:ascii="Calibri" w:hAnsi="Calibri"/>
          <w:b/>
          <w:color w:val="000000"/>
        </w:rPr>
        <w:t>los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árboles</w:t>
      </w:r>
      <w:proofErr w:type="spellEnd"/>
      <w:r>
        <w:rPr>
          <w:rFonts w:ascii="Calibri" w:hAnsi="Calibri"/>
          <w:b/>
          <w:color w:val="000000"/>
        </w:rPr>
        <w:t>: Davis, CA</w:t>
      </w:r>
    </w:p>
    <w:p w14:paraId="1C8BF925" w14:textId="44FCDA6C" w:rsidR="00FE0021" w:rsidRDefault="2CACED39" w:rsidP="00C240A3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1F1F1F"/>
        </w:rPr>
      </w:pPr>
      <w:r>
        <w:rPr>
          <w:rFonts w:ascii="Calibri" w:hAnsi="Calibri"/>
          <w:color w:val="333333"/>
        </w:rPr>
        <w:t xml:space="preserve">Davis Tree Care es un </w:t>
      </w:r>
      <w:proofErr w:type="spellStart"/>
      <w:r>
        <w:rPr>
          <w:rFonts w:ascii="Calibri" w:hAnsi="Calibri"/>
          <w:color w:val="333333"/>
        </w:rPr>
        <w:t>ejemplo</w:t>
      </w:r>
      <w:proofErr w:type="spellEnd"/>
      <w:r>
        <w:rPr>
          <w:rFonts w:ascii="Calibri" w:hAnsi="Calibri"/>
          <w:color w:val="333333"/>
        </w:rPr>
        <w:t xml:space="preserve"> de </w:t>
      </w:r>
      <w:proofErr w:type="spellStart"/>
      <w:r>
        <w:rPr>
          <w:rFonts w:ascii="Calibri" w:hAnsi="Calibri"/>
          <w:color w:val="333333"/>
        </w:rPr>
        <w:t>una</w:t>
      </w:r>
      <w:proofErr w:type="spellEnd"/>
      <w:r>
        <w:rPr>
          <w:rFonts w:ascii="Calibri" w:hAnsi="Calibri"/>
          <w:color w:val="333333"/>
        </w:rPr>
        <w:t xml:space="preserve"> </w:t>
      </w:r>
      <w:proofErr w:type="spellStart"/>
      <w:r>
        <w:rPr>
          <w:rFonts w:ascii="Calibri" w:hAnsi="Calibri"/>
          <w:color w:val="333333"/>
        </w:rPr>
        <w:t>empresa</w:t>
      </w:r>
      <w:proofErr w:type="spellEnd"/>
      <w:r>
        <w:rPr>
          <w:rFonts w:ascii="Calibri" w:hAnsi="Calibri"/>
          <w:color w:val="333333"/>
        </w:rPr>
        <w:t xml:space="preserve"> que se </w:t>
      </w:r>
      <w:proofErr w:type="spellStart"/>
      <w:r>
        <w:rPr>
          <w:rFonts w:ascii="Calibri" w:hAnsi="Calibri"/>
          <w:color w:val="333333"/>
        </w:rPr>
        <w:t>asocia</w:t>
      </w:r>
      <w:proofErr w:type="spellEnd"/>
      <w:r>
        <w:rPr>
          <w:rFonts w:ascii="Calibri" w:hAnsi="Calibri"/>
          <w:color w:val="333333"/>
        </w:rPr>
        <w:t xml:space="preserve"> con </w:t>
      </w:r>
      <w:proofErr w:type="spellStart"/>
      <w:r>
        <w:rPr>
          <w:rFonts w:ascii="Calibri" w:hAnsi="Calibri"/>
          <w:color w:val="333333"/>
        </w:rPr>
        <w:t>comunidades</w:t>
      </w:r>
      <w:proofErr w:type="spellEnd"/>
      <w:r>
        <w:rPr>
          <w:rFonts w:ascii="Calibri" w:hAnsi="Calibri"/>
          <w:color w:val="333333"/>
        </w:rPr>
        <w:t xml:space="preserve"> </w:t>
      </w:r>
      <w:proofErr w:type="spellStart"/>
      <w:r>
        <w:rPr>
          <w:rFonts w:ascii="Calibri" w:hAnsi="Calibri"/>
          <w:color w:val="333333"/>
        </w:rPr>
        <w:t>indígenas</w:t>
      </w:r>
      <w:proofErr w:type="spellEnd"/>
      <w:r>
        <w:rPr>
          <w:rFonts w:ascii="Calibri" w:hAnsi="Calibri"/>
          <w:color w:val="333333"/>
        </w:rPr>
        <w:t xml:space="preserve"> locales, </w:t>
      </w:r>
      <w:proofErr w:type="spellStart"/>
      <w:r>
        <w:rPr>
          <w:rFonts w:ascii="Calibri" w:hAnsi="Calibri"/>
          <w:color w:val="333333"/>
        </w:rPr>
        <w:t>incluida</w:t>
      </w:r>
      <w:proofErr w:type="spellEnd"/>
      <w:r>
        <w:rPr>
          <w:rFonts w:ascii="Calibri" w:hAnsi="Calibri"/>
          <w:color w:val="333333"/>
        </w:rPr>
        <w:t xml:space="preserve"> la </w:t>
      </w:r>
      <w:proofErr w:type="spellStart"/>
      <w:r>
        <w:rPr>
          <w:rFonts w:ascii="Calibri" w:hAnsi="Calibri"/>
          <w:color w:val="333333"/>
        </w:rPr>
        <w:t>organización</w:t>
      </w:r>
      <w:proofErr w:type="spellEnd"/>
      <w:r>
        <w:rPr>
          <w:rFonts w:ascii="Calibri" w:hAnsi="Calibri"/>
          <w:color w:val="333333"/>
        </w:rPr>
        <w:t xml:space="preserve"> de un </w:t>
      </w:r>
      <w:proofErr w:type="spellStart"/>
      <w:r>
        <w:rPr>
          <w:rFonts w:ascii="Calibri" w:hAnsi="Calibri"/>
          <w:color w:val="333333"/>
        </w:rPr>
        <w:t>seminario</w:t>
      </w:r>
      <w:proofErr w:type="spellEnd"/>
      <w:r>
        <w:rPr>
          <w:rFonts w:ascii="Calibri" w:hAnsi="Calibri"/>
          <w:color w:val="333333"/>
        </w:rPr>
        <w:t xml:space="preserve"> </w:t>
      </w:r>
      <w:proofErr w:type="spellStart"/>
      <w:r>
        <w:rPr>
          <w:rFonts w:ascii="Calibri" w:hAnsi="Calibri"/>
          <w:color w:val="333333"/>
        </w:rPr>
        <w:t>sobre</w:t>
      </w:r>
      <w:proofErr w:type="spellEnd"/>
      <w:r>
        <w:rPr>
          <w:rFonts w:ascii="Calibri" w:hAnsi="Calibri"/>
          <w:color w:val="333333"/>
        </w:rPr>
        <w:t xml:space="preserve"> el </w:t>
      </w:r>
      <w:proofErr w:type="spellStart"/>
      <w:r>
        <w:rPr>
          <w:rFonts w:ascii="Calibri" w:hAnsi="Calibri"/>
          <w:color w:val="333333"/>
        </w:rPr>
        <w:t>conocimiento</w:t>
      </w:r>
      <w:proofErr w:type="spellEnd"/>
      <w:r>
        <w:rPr>
          <w:rFonts w:ascii="Calibri" w:hAnsi="Calibri"/>
          <w:color w:val="333333"/>
        </w:rPr>
        <w:t xml:space="preserve"> </w:t>
      </w:r>
      <w:proofErr w:type="spellStart"/>
      <w:r>
        <w:rPr>
          <w:rFonts w:ascii="Calibri" w:hAnsi="Calibri"/>
          <w:color w:val="333333"/>
        </w:rPr>
        <w:t>indígena</w:t>
      </w:r>
      <w:proofErr w:type="spellEnd"/>
      <w:r>
        <w:rPr>
          <w:rFonts w:ascii="Calibri" w:hAnsi="Calibri"/>
          <w:color w:val="333333"/>
        </w:rPr>
        <w:t xml:space="preserve"> de </w:t>
      </w:r>
      <w:proofErr w:type="spellStart"/>
      <w:r>
        <w:rPr>
          <w:rFonts w:ascii="Calibri" w:hAnsi="Calibri"/>
          <w:color w:val="333333"/>
        </w:rPr>
        <w:t>los</w:t>
      </w:r>
      <w:proofErr w:type="spellEnd"/>
      <w:r>
        <w:rPr>
          <w:rFonts w:ascii="Calibri" w:hAnsi="Calibri"/>
          <w:color w:val="333333"/>
        </w:rPr>
        <w:t xml:space="preserve"> </w:t>
      </w:r>
      <w:proofErr w:type="spellStart"/>
      <w:r>
        <w:rPr>
          <w:rFonts w:ascii="Calibri" w:hAnsi="Calibri"/>
          <w:color w:val="333333"/>
        </w:rPr>
        <w:t>árboles</w:t>
      </w:r>
      <w:proofErr w:type="spellEnd"/>
      <w:r>
        <w:rPr>
          <w:rFonts w:ascii="Calibri" w:hAnsi="Calibri"/>
          <w:color w:val="333333"/>
        </w:rPr>
        <w:t xml:space="preserve"> y </w:t>
      </w:r>
      <w:proofErr w:type="spellStart"/>
      <w:r>
        <w:rPr>
          <w:rFonts w:ascii="Calibri" w:hAnsi="Calibri"/>
          <w:color w:val="333333"/>
        </w:rPr>
        <w:t>su</w:t>
      </w:r>
      <w:proofErr w:type="spellEnd"/>
      <w:r>
        <w:rPr>
          <w:rFonts w:ascii="Calibri" w:hAnsi="Calibri"/>
          <w:color w:val="333333"/>
        </w:rPr>
        <w:t xml:space="preserve"> </w:t>
      </w:r>
      <w:proofErr w:type="spellStart"/>
      <w:r>
        <w:rPr>
          <w:rFonts w:ascii="Calibri" w:hAnsi="Calibri"/>
          <w:color w:val="333333"/>
        </w:rPr>
        <w:t>relevancia</w:t>
      </w:r>
      <w:proofErr w:type="spellEnd"/>
      <w:r>
        <w:rPr>
          <w:rFonts w:ascii="Calibri" w:hAnsi="Calibri"/>
          <w:color w:val="333333"/>
        </w:rPr>
        <w:t xml:space="preserve"> para las </w:t>
      </w:r>
      <w:proofErr w:type="spellStart"/>
      <w:r>
        <w:rPr>
          <w:rFonts w:ascii="Calibri" w:hAnsi="Calibri"/>
          <w:color w:val="333333"/>
        </w:rPr>
        <w:t>prácticas</w:t>
      </w:r>
      <w:proofErr w:type="spellEnd"/>
      <w:r>
        <w:rPr>
          <w:rFonts w:ascii="Calibri" w:hAnsi="Calibri"/>
          <w:color w:val="333333"/>
        </w:rPr>
        <w:t xml:space="preserve"> </w:t>
      </w:r>
      <w:proofErr w:type="spellStart"/>
      <w:r>
        <w:rPr>
          <w:rFonts w:ascii="Calibri" w:hAnsi="Calibri"/>
          <w:color w:val="333333"/>
        </w:rPr>
        <w:t>modernas</w:t>
      </w:r>
      <w:proofErr w:type="spellEnd"/>
      <w:r>
        <w:rPr>
          <w:rFonts w:ascii="Calibri" w:hAnsi="Calibri"/>
          <w:color w:val="333333"/>
        </w:rPr>
        <w:t xml:space="preserve"> de </w:t>
      </w:r>
      <w:proofErr w:type="spellStart"/>
      <w:r>
        <w:rPr>
          <w:rFonts w:ascii="Calibri" w:hAnsi="Calibri"/>
          <w:color w:val="333333"/>
        </w:rPr>
        <w:t>cuidado</w:t>
      </w:r>
      <w:proofErr w:type="spellEnd"/>
      <w:r>
        <w:rPr>
          <w:rFonts w:ascii="Calibri" w:hAnsi="Calibri"/>
          <w:color w:val="333333"/>
        </w:rPr>
        <w:t xml:space="preserve"> de </w:t>
      </w:r>
      <w:proofErr w:type="spellStart"/>
      <w:r>
        <w:rPr>
          <w:rFonts w:ascii="Calibri" w:hAnsi="Calibri"/>
          <w:color w:val="333333"/>
        </w:rPr>
        <w:t>los</w:t>
      </w:r>
      <w:proofErr w:type="spellEnd"/>
      <w:r>
        <w:rPr>
          <w:rFonts w:ascii="Calibri" w:hAnsi="Calibri"/>
          <w:color w:val="333333"/>
        </w:rPr>
        <w:t xml:space="preserve"> </w:t>
      </w:r>
      <w:proofErr w:type="spellStart"/>
      <w:r>
        <w:rPr>
          <w:rFonts w:ascii="Calibri" w:hAnsi="Calibri"/>
          <w:color w:val="333333"/>
        </w:rPr>
        <w:t>árboles</w:t>
      </w:r>
      <w:proofErr w:type="spellEnd"/>
      <w:r>
        <w:rPr>
          <w:rFonts w:ascii="Calibri" w:hAnsi="Calibri"/>
          <w:color w:val="333333"/>
        </w:rPr>
        <w:t xml:space="preserve">. </w:t>
      </w:r>
      <w:proofErr w:type="spellStart"/>
      <w:r>
        <w:rPr>
          <w:rFonts w:ascii="Calibri" w:hAnsi="Calibri"/>
          <w:color w:val="333333"/>
        </w:rPr>
        <w:t>Esperan</w:t>
      </w:r>
      <w:proofErr w:type="spellEnd"/>
      <w:r>
        <w:rPr>
          <w:rFonts w:ascii="Calibri" w:hAnsi="Calibri"/>
          <w:color w:val="333333"/>
        </w:rPr>
        <w:t xml:space="preserve"> </w:t>
      </w:r>
      <w:proofErr w:type="spellStart"/>
      <w:r>
        <w:rPr>
          <w:rFonts w:ascii="Calibri" w:hAnsi="Calibri"/>
          <w:color w:val="333333"/>
        </w:rPr>
        <w:t>crear</w:t>
      </w:r>
      <w:proofErr w:type="spellEnd"/>
      <w:r>
        <w:rPr>
          <w:rFonts w:ascii="Calibri" w:hAnsi="Calibri"/>
          <w:color w:val="333333"/>
        </w:rPr>
        <w:t xml:space="preserve"> un </w:t>
      </w:r>
      <w:proofErr w:type="spellStart"/>
      <w:r>
        <w:rPr>
          <w:rFonts w:ascii="Calibri" w:hAnsi="Calibri"/>
          <w:color w:val="333333"/>
        </w:rPr>
        <w:t>diálogo</w:t>
      </w:r>
      <w:proofErr w:type="spellEnd"/>
      <w:r>
        <w:rPr>
          <w:rFonts w:ascii="Calibri" w:hAnsi="Calibri"/>
          <w:color w:val="333333"/>
        </w:rPr>
        <w:t xml:space="preserve"> entre las </w:t>
      </w:r>
      <w:proofErr w:type="spellStart"/>
      <w:r>
        <w:rPr>
          <w:rFonts w:ascii="Calibri" w:hAnsi="Calibri"/>
          <w:color w:val="333333"/>
        </w:rPr>
        <w:t>comunidades</w:t>
      </w:r>
      <w:proofErr w:type="spellEnd"/>
      <w:r>
        <w:rPr>
          <w:rFonts w:ascii="Calibri" w:hAnsi="Calibri"/>
          <w:color w:val="333333"/>
        </w:rPr>
        <w:t xml:space="preserve"> </w:t>
      </w:r>
      <w:proofErr w:type="spellStart"/>
      <w:r>
        <w:rPr>
          <w:rFonts w:ascii="Calibri" w:hAnsi="Calibri"/>
          <w:color w:val="333333"/>
        </w:rPr>
        <w:t>indígenas</w:t>
      </w:r>
      <w:proofErr w:type="spellEnd"/>
      <w:r>
        <w:rPr>
          <w:rFonts w:ascii="Calibri" w:hAnsi="Calibri"/>
          <w:color w:val="333333"/>
        </w:rPr>
        <w:t xml:space="preserve"> y </w:t>
      </w:r>
      <w:proofErr w:type="spellStart"/>
      <w:r>
        <w:rPr>
          <w:rFonts w:ascii="Calibri" w:hAnsi="Calibri"/>
          <w:color w:val="333333"/>
        </w:rPr>
        <w:t>los</w:t>
      </w:r>
      <w:proofErr w:type="spellEnd"/>
      <w:r>
        <w:rPr>
          <w:rFonts w:ascii="Calibri" w:hAnsi="Calibri"/>
          <w:color w:val="333333"/>
        </w:rPr>
        <w:t xml:space="preserve"> </w:t>
      </w:r>
      <w:proofErr w:type="spellStart"/>
      <w:r>
        <w:rPr>
          <w:rFonts w:ascii="Calibri" w:hAnsi="Calibri"/>
          <w:color w:val="333333"/>
        </w:rPr>
        <w:t>profesionales</w:t>
      </w:r>
      <w:proofErr w:type="spellEnd"/>
      <w:r>
        <w:rPr>
          <w:rFonts w:ascii="Calibri" w:hAnsi="Calibri"/>
          <w:color w:val="333333"/>
        </w:rPr>
        <w:t xml:space="preserve"> </w:t>
      </w:r>
      <w:proofErr w:type="spellStart"/>
      <w:r>
        <w:rPr>
          <w:rFonts w:ascii="Calibri" w:hAnsi="Calibri"/>
          <w:color w:val="333333"/>
        </w:rPr>
        <w:t>contemporáneos</w:t>
      </w:r>
      <w:proofErr w:type="spellEnd"/>
      <w:r>
        <w:rPr>
          <w:rFonts w:ascii="Calibri" w:hAnsi="Calibri"/>
          <w:color w:val="333333"/>
        </w:rPr>
        <w:t xml:space="preserve"> del </w:t>
      </w:r>
      <w:proofErr w:type="spellStart"/>
      <w:r>
        <w:rPr>
          <w:rFonts w:ascii="Calibri" w:hAnsi="Calibri"/>
          <w:color w:val="333333"/>
        </w:rPr>
        <w:t>cuidado</w:t>
      </w:r>
      <w:proofErr w:type="spellEnd"/>
      <w:r>
        <w:rPr>
          <w:rFonts w:ascii="Calibri" w:hAnsi="Calibri"/>
          <w:color w:val="333333"/>
        </w:rPr>
        <w:t xml:space="preserve"> de </w:t>
      </w:r>
      <w:proofErr w:type="spellStart"/>
      <w:r>
        <w:rPr>
          <w:rFonts w:ascii="Calibri" w:hAnsi="Calibri"/>
          <w:color w:val="333333"/>
        </w:rPr>
        <w:t>árboles</w:t>
      </w:r>
      <w:proofErr w:type="spellEnd"/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Roots</w:t>
      </w:r>
      <w:r>
        <w:rPr>
          <w:rFonts w:ascii="Calibri" w:hAnsi="Calibri"/>
        </w:rPr>
        <w:t xml:space="preserve">, sin </w:t>
      </w:r>
      <w:proofErr w:type="spellStart"/>
      <w:r>
        <w:rPr>
          <w:rFonts w:ascii="Calibri" w:hAnsi="Calibri"/>
        </w:rPr>
        <w:t>fecha</w:t>
      </w:r>
      <w:proofErr w:type="spellEnd"/>
      <w:r>
        <w:rPr>
          <w:rFonts w:ascii="Calibri" w:hAnsi="Calibri"/>
        </w:rPr>
        <w:t>)</w:t>
      </w:r>
      <w:r>
        <w:rPr>
          <w:rFonts w:ascii="Calibri" w:hAnsi="Calibri"/>
          <w:color w:val="1F1F1F"/>
        </w:rPr>
        <w:t>. </w:t>
      </w:r>
    </w:p>
    <w:p w14:paraId="6222DDA0" w14:textId="450FB666" w:rsidR="00FE0021" w:rsidRDefault="2CACED39" w:rsidP="648888ED">
      <w:pPr>
        <w:spacing w:after="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Sabiduría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indígena</w:t>
      </w:r>
      <w:proofErr w:type="spellEnd"/>
      <w:r>
        <w:rPr>
          <w:rFonts w:ascii="Calibri" w:hAnsi="Calibri"/>
          <w:b/>
          <w:color w:val="000000"/>
        </w:rPr>
        <w:t xml:space="preserve">: </w:t>
      </w:r>
      <w:proofErr w:type="spellStart"/>
      <w:r>
        <w:rPr>
          <w:rFonts w:ascii="Calibri" w:hAnsi="Calibri"/>
          <w:b/>
          <w:color w:val="000000"/>
        </w:rPr>
        <w:t>Salvando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árboles</w:t>
      </w:r>
      <w:proofErr w:type="spellEnd"/>
      <w:r>
        <w:rPr>
          <w:rFonts w:ascii="Calibri" w:hAnsi="Calibri"/>
          <w:b/>
          <w:color w:val="000000"/>
        </w:rPr>
        <w:t xml:space="preserve"> y </w:t>
      </w:r>
      <w:proofErr w:type="spellStart"/>
      <w:r>
        <w:rPr>
          <w:rFonts w:ascii="Calibri" w:hAnsi="Calibri"/>
          <w:b/>
          <w:color w:val="000000"/>
        </w:rPr>
        <w:t>más</w:t>
      </w:r>
      <w:proofErr w:type="spellEnd"/>
      <w:r>
        <w:rPr>
          <w:rFonts w:ascii="Calibri" w:hAnsi="Calibri"/>
          <w:b/>
          <w:color w:val="000000"/>
        </w:rPr>
        <w:t xml:space="preserve">: </w:t>
      </w:r>
      <w:proofErr w:type="spellStart"/>
      <w:r>
        <w:rPr>
          <w:rFonts w:ascii="Calibri" w:hAnsi="Calibri"/>
          <w:b/>
          <w:color w:val="000000"/>
        </w:rPr>
        <w:t>Jardín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Botánico</w:t>
      </w:r>
      <w:proofErr w:type="spellEnd"/>
      <w:r>
        <w:rPr>
          <w:rFonts w:ascii="Calibri" w:hAnsi="Calibri"/>
          <w:b/>
          <w:color w:val="000000"/>
        </w:rPr>
        <w:t xml:space="preserve"> de Brooklyn, Ciudad de Nueva York, Nueva York</w:t>
      </w:r>
    </w:p>
    <w:p w14:paraId="409EF1BC" w14:textId="6F3BD4A5" w:rsidR="00FE0021" w:rsidRDefault="2CACED39" w:rsidP="00C240A3">
      <w:pPr>
        <w:pStyle w:val="ListParagraph"/>
        <w:numPr>
          <w:ilvl w:val="0"/>
          <w:numId w:val="1"/>
        </w:numPr>
        <w:rPr>
          <w:rFonts w:ascii="Calibri" w:eastAsia="Calibri" w:hAnsi="Calibri" w:cs="Calibri"/>
        </w:rPr>
      </w:pPr>
      <w:proofErr w:type="spellStart"/>
      <w:r>
        <w:rPr>
          <w:rFonts w:ascii="Calibri" w:hAnsi="Calibri"/>
          <w:color w:val="222222"/>
        </w:rPr>
        <w:t>Otro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ejemplo</w:t>
      </w:r>
      <w:proofErr w:type="spellEnd"/>
      <w:r>
        <w:rPr>
          <w:rFonts w:ascii="Calibri" w:hAnsi="Calibri"/>
          <w:color w:val="222222"/>
        </w:rPr>
        <w:t xml:space="preserve"> de un </w:t>
      </w:r>
      <w:proofErr w:type="spellStart"/>
      <w:r>
        <w:rPr>
          <w:rFonts w:ascii="Calibri" w:hAnsi="Calibri"/>
          <w:color w:val="222222"/>
        </w:rPr>
        <w:t>evento</w:t>
      </w:r>
      <w:proofErr w:type="spellEnd"/>
      <w:r>
        <w:rPr>
          <w:rFonts w:ascii="Calibri" w:hAnsi="Calibri"/>
          <w:color w:val="222222"/>
        </w:rPr>
        <w:t xml:space="preserve"> de </w:t>
      </w:r>
      <w:proofErr w:type="spellStart"/>
      <w:r>
        <w:rPr>
          <w:rFonts w:ascii="Calibri" w:hAnsi="Calibri"/>
          <w:color w:val="222222"/>
        </w:rPr>
        <w:t>una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asociación</w:t>
      </w:r>
      <w:proofErr w:type="spellEnd"/>
      <w:r>
        <w:rPr>
          <w:rFonts w:ascii="Calibri" w:hAnsi="Calibri"/>
          <w:color w:val="222222"/>
        </w:rPr>
        <w:t xml:space="preserve">; </w:t>
      </w:r>
      <w:proofErr w:type="spellStart"/>
      <w:r>
        <w:rPr>
          <w:rFonts w:ascii="Calibri" w:hAnsi="Calibri"/>
          <w:color w:val="222222"/>
        </w:rPr>
        <w:t>esta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asociación</w:t>
      </w:r>
      <w:proofErr w:type="spellEnd"/>
      <w:r>
        <w:rPr>
          <w:rFonts w:ascii="Calibri" w:hAnsi="Calibri"/>
          <w:color w:val="222222"/>
        </w:rPr>
        <w:t xml:space="preserve"> es entre el </w:t>
      </w:r>
      <w:proofErr w:type="spellStart"/>
      <w:r>
        <w:rPr>
          <w:rFonts w:ascii="Calibri" w:hAnsi="Calibri"/>
          <w:color w:val="222222"/>
        </w:rPr>
        <w:t>Jardín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Botánico</w:t>
      </w:r>
      <w:proofErr w:type="spellEnd"/>
      <w:r>
        <w:rPr>
          <w:rFonts w:ascii="Calibri" w:hAnsi="Calibri"/>
          <w:color w:val="222222"/>
        </w:rPr>
        <w:t xml:space="preserve"> de Brooklyn y la </w:t>
      </w:r>
      <w:proofErr w:type="spellStart"/>
      <w:r>
        <w:rPr>
          <w:rFonts w:ascii="Calibri" w:hAnsi="Calibri"/>
          <w:color w:val="222222"/>
        </w:rPr>
        <w:t>ciudadana</w:t>
      </w:r>
      <w:proofErr w:type="spellEnd"/>
      <w:r>
        <w:rPr>
          <w:rFonts w:ascii="Calibri" w:hAnsi="Calibri"/>
          <w:color w:val="222222"/>
        </w:rPr>
        <w:t xml:space="preserve"> de la </w:t>
      </w:r>
      <w:proofErr w:type="spellStart"/>
      <w:r>
        <w:rPr>
          <w:rFonts w:ascii="Calibri" w:hAnsi="Calibri"/>
          <w:color w:val="222222"/>
        </w:rPr>
        <w:t>tribu</w:t>
      </w:r>
      <w:proofErr w:type="spellEnd"/>
      <w:r>
        <w:rPr>
          <w:rFonts w:ascii="Calibri" w:hAnsi="Calibri"/>
          <w:color w:val="222222"/>
        </w:rPr>
        <w:t xml:space="preserve"> Shinnecock, Chenae Bullock, </w:t>
      </w:r>
      <w:proofErr w:type="spellStart"/>
      <w:r>
        <w:rPr>
          <w:rFonts w:ascii="Calibri" w:hAnsi="Calibri"/>
          <w:color w:val="222222"/>
        </w:rPr>
        <w:t>quien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comparte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su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perspectiva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sobre</w:t>
      </w:r>
      <w:proofErr w:type="spellEnd"/>
      <w:r>
        <w:rPr>
          <w:rFonts w:ascii="Calibri" w:hAnsi="Calibri"/>
          <w:color w:val="222222"/>
        </w:rPr>
        <w:t xml:space="preserve"> la </w:t>
      </w:r>
      <w:proofErr w:type="spellStart"/>
      <w:r>
        <w:rPr>
          <w:rFonts w:ascii="Calibri" w:hAnsi="Calibri"/>
          <w:color w:val="222222"/>
        </w:rPr>
        <w:t>sabiduría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ecológica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indígena</w:t>
      </w:r>
      <w:proofErr w:type="spellEnd"/>
      <w:r>
        <w:rPr>
          <w:rFonts w:ascii="Calibri" w:hAnsi="Calibri"/>
          <w:color w:val="222222"/>
        </w:rPr>
        <w:t xml:space="preserve">. "Más </w:t>
      </w:r>
      <w:proofErr w:type="spellStart"/>
      <w:r>
        <w:rPr>
          <w:rFonts w:ascii="Calibri" w:hAnsi="Calibri"/>
          <w:color w:val="222222"/>
        </w:rPr>
        <w:t>allá</w:t>
      </w:r>
      <w:proofErr w:type="spellEnd"/>
      <w:r>
        <w:rPr>
          <w:rFonts w:ascii="Calibri" w:hAnsi="Calibri"/>
          <w:color w:val="222222"/>
        </w:rPr>
        <w:t xml:space="preserve"> de la </w:t>
      </w:r>
      <w:proofErr w:type="spellStart"/>
      <w:r>
        <w:rPr>
          <w:rFonts w:ascii="Calibri" w:hAnsi="Calibri"/>
          <w:color w:val="222222"/>
        </w:rPr>
        <w:t>preservación</w:t>
      </w:r>
      <w:proofErr w:type="spellEnd"/>
      <w:r>
        <w:rPr>
          <w:rFonts w:ascii="Calibri" w:hAnsi="Calibri"/>
          <w:color w:val="222222"/>
        </w:rPr>
        <w:t xml:space="preserve"> de </w:t>
      </w:r>
      <w:proofErr w:type="spellStart"/>
      <w:r>
        <w:rPr>
          <w:rFonts w:ascii="Calibri" w:hAnsi="Calibri"/>
          <w:color w:val="222222"/>
        </w:rPr>
        <w:t>los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árboles</w:t>
      </w:r>
      <w:proofErr w:type="spellEnd"/>
      <w:r>
        <w:rPr>
          <w:rFonts w:ascii="Calibri" w:hAnsi="Calibri"/>
          <w:color w:val="222222"/>
        </w:rPr>
        <w:t xml:space="preserve">, el </w:t>
      </w:r>
      <w:proofErr w:type="spellStart"/>
      <w:r>
        <w:rPr>
          <w:rFonts w:ascii="Calibri" w:hAnsi="Calibri"/>
          <w:color w:val="222222"/>
        </w:rPr>
        <w:t>conocimiento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indígena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ofrece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una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comprensión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holística</w:t>
      </w:r>
      <w:proofErr w:type="spellEnd"/>
      <w:r>
        <w:rPr>
          <w:rFonts w:ascii="Calibri" w:hAnsi="Calibri"/>
          <w:color w:val="222222"/>
        </w:rPr>
        <w:t xml:space="preserve"> de la </w:t>
      </w:r>
      <w:proofErr w:type="spellStart"/>
      <w:r>
        <w:rPr>
          <w:rFonts w:ascii="Calibri" w:hAnsi="Calibri"/>
          <w:color w:val="222222"/>
        </w:rPr>
        <w:t>vida</w:t>
      </w:r>
      <w:proofErr w:type="spellEnd"/>
      <w:r>
        <w:rPr>
          <w:rFonts w:ascii="Calibri" w:hAnsi="Calibri"/>
          <w:color w:val="222222"/>
        </w:rPr>
        <w:t xml:space="preserve"> </w:t>
      </w:r>
      <w:proofErr w:type="spellStart"/>
      <w:r>
        <w:rPr>
          <w:rFonts w:ascii="Calibri" w:hAnsi="Calibri"/>
          <w:color w:val="222222"/>
        </w:rPr>
        <w:t>regenerativa</w:t>
      </w:r>
      <w:proofErr w:type="spellEnd"/>
      <w:r>
        <w:rPr>
          <w:rFonts w:ascii="Calibri" w:hAnsi="Calibri"/>
          <w:color w:val="222222"/>
        </w:rPr>
        <w:t>" (</w:t>
      </w:r>
      <w:r>
        <w:rPr>
          <w:rFonts w:ascii="Calibri" w:hAnsi="Calibri"/>
          <w:i/>
        </w:rPr>
        <w:t>Indigenous Wisdom</w:t>
      </w:r>
      <w:r>
        <w:rPr>
          <w:rFonts w:ascii="Calibri" w:hAnsi="Calibri"/>
        </w:rPr>
        <w:t xml:space="preserve">, sin </w:t>
      </w:r>
      <w:proofErr w:type="spellStart"/>
      <w:r>
        <w:rPr>
          <w:rFonts w:ascii="Calibri" w:hAnsi="Calibri"/>
        </w:rPr>
        <w:t>fecha</w:t>
      </w:r>
      <w:proofErr w:type="spellEnd"/>
      <w:r>
        <w:rPr>
          <w:rFonts w:ascii="Calibri" w:hAnsi="Calibri"/>
        </w:rPr>
        <w:t>).</w:t>
      </w:r>
    </w:p>
    <w:p w14:paraId="159B11B0" w14:textId="1BE4077C" w:rsidR="2714FB65" w:rsidRDefault="2714FB65" w:rsidP="2714FB65">
      <w:pPr>
        <w:spacing w:after="0"/>
        <w:rPr>
          <w:rFonts w:ascii="Calibri" w:eastAsia="Calibri" w:hAnsi="Calibri" w:cs="Calibri"/>
          <w:b/>
          <w:bCs/>
          <w:color w:val="227C12"/>
          <w:sz w:val="28"/>
          <w:szCs w:val="28"/>
        </w:rPr>
      </w:pPr>
    </w:p>
    <w:p w14:paraId="4F65E868" w14:textId="017C8404" w:rsidR="45F128E1" w:rsidRPr="00C240A3" w:rsidRDefault="45F128E1" w:rsidP="2714FB65">
      <w:pPr>
        <w:spacing w:after="0" w:line="240" w:lineRule="auto"/>
        <w:rPr>
          <w:rFonts w:ascii="Arial" w:eastAsia="Arial" w:hAnsi="Arial" w:cs="Arial"/>
          <w:b/>
          <w:bCs/>
          <w:color w:val="237D12" w:themeColor="text2"/>
          <w:u w:val="single"/>
        </w:rPr>
      </w:pPr>
      <w:proofErr w:type="spellStart"/>
      <w:r>
        <w:rPr>
          <w:rFonts w:ascii="Arial" w:hAnsi="Arial"/>
          <w:b/>
          <w:color w:val="227C12"/>
          <w:u w:val="single"/>
        </w:rPr>
        <w:t>Recursos</w:t>
      </w:r>
      <w:proofErr w:type="spellEnd"/>
    </w:p>
    <w:p w14:paraId="2104A9AF" w14:textId="7FEB4E20" w:rsidR="58FE4523" w:rsidRDefault="58FE4523" w:rsidP="2714FB65">
      <w:pPr>
        <w:spacing w:after="0" w:line="240" w:lineRule="auto"/>
        <w:rPr>
          <w:rFonts w:ascii="Calibri" w:eastAsia="Calibri" w:hAnsi="Calibri" w:cs="Calibri"/>
          <w:b/>
          <w:bCs/>
          <w:color w:val="000000"/>
        </w:rPr>
      </w:pPr>
    </w:p>
    <w:p w14:paraId="6036405F" w14:textId="4FCEAF78" w:rsidR="58FE4523" w:rsidRDefault="115575BF" w:rsidP="2714FB65">
      <w:pPr>
        <w:spacing w:after="0" w:line="240" w:lineRule="auto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Conocimientos</w:t>
      </w:r>
      <w:proofErr w:type="spellEnd"/>
      <w:r>
        <w:rPr>
          <w:rFonts w:ascii="Calibri" w:hAnsi="Calibri"/>
          <w:b/>
          <w:color w:val="000000"/>
        </w:rPr>
        <w:t xml:space="preserve"> </w:t>
      </w:r>
      <w:proofErr w:type="spellStart"/>
      <w:r>
        <w:rPr>
          <w:rFonts w:ascii="Calibri" w:hAnsi="Calibri"/>
          <w:b/>
          <w:color w:val="000000"/>
        </w:rPr>
        <w:t>indígenas</w:t>
      </w:r>
      <w:proofErr w:type="spellEnd"/>
    </w:p>
    <w:p w14:paraId="1986CAC4" w14:textId="63D3F638" w:rsidR="4DD0F1BD" w:rsidRPr="001F5910" w:rsidRDefault="4DD0F1BD" w:rsidP="4DD0F1BD">
      <w:pPr>
        <w:spacing w:after="0" w:line="240" w:lineRule="auto"/>
        <w:rPr>
          <w:rFonts w:ascii="Calibri" w:eastAsia="Calibri" w:hAnsi="Calibri" w:cs="Calibri"/>
          <w:b/>
          <w:bCs/>
          <w:color w:val="0070C0"/>
          <w:u w:val="single"/>
        </w:rPr>
      </w:pPr>
    </w:p>
    <w:p w14:paraId="3844B42F" w14:textId="7F5B90B2" w:rsidR="58FE4523" w:rsidRPr="001F5910" w:rsidRDefault="58FE4523" w:rsidP="00C240A3">
      <w:pPr>
        <w:pStyle w:val="ListParagraph"/>
        <w:numPr>
          <w:ilvl w:val="1"/>
          <w:numId w:val="3"/>
        </w:numPr>
        <w:rPr>
          <w:rFonts w:ascii="Calibri" w:eastAsia="Calibri" w:hAnsi="Calibri" w:cs="Calibri"/>
          <w:color w:val="0070C0"/>
          <w:u w:val="single"/>
        </w:rPr>
      </w:pPr>
      <w:proofErr w:type="spellStart"/>
      <w:r w:rsidRPr="001F5910">
        <w:rPr>
          <w:color w:val="0070C0"/>
          <w:u w:val="single"/>
        </w:rPr>
        <w:t>Plantas</w:t>
      </w:r>
      <w:proofErr w:type="spellEnd"/>
      <w:r w:rsidRPr="001F5910">
        <w:rPr>
          <w:color w:val="0070C0"/>
          <w:u w:val="single"/>
        </w:rPr>
        <w:t xml:space="preserve"> </w:t>
      </w:r>
      <w:proofErr w:type="spellStart"/>
      <w:r w:rsidRPr="001F5910">
        <w:rPr>
          <w:color w:val="0070C0"/>
          <w:u w:val="single"/>
        </w:rPr>
        <w:t>medicinales</w:t>
      </w:r>
      <w:proofErr w:type="spellEnd"/>
      <w:r w:rsidRPr="001F5910">
        <w:rPr>
          <w:color w:val="0070C0"/>
          <w:u w:val="single"/>
        </w:rPr>
        <w:t xml:space="preserve"> de </w:t>
      </w:r>
      <w:proofErr w:type="spellStart"/>
      <w:r w:rsidRPr="001F5910">
        <w:rPr>
          <w:color w:val="0070C0"/>
          <w:u w:val="single"/>
        </w:rPr>
        <w:t>cinco</w:t>
      </w:r>
      <w:proofErr w:type="spellEnd"/>
      <w:r w:rsidRPr="001F5910">
        <w:rPr>
          <w:color w:val="0070C0"/>
          <w:u w:val="single"/>
        </w:rPr>
        <w:t xml:space="preserve"> </w:t>
      </w:r>
      <w:proofErr w:type="spellStart"/>
      <w:r w:rsidRPr="001F5910">
        <w:rPr>
          <w:color w:val="0070C0"/>
          <w:u w:val="single"/>
        </w:rPr>
        <w:t>tribus</w:t>
      </w:r>
      <w:proofErr w:type="spellEnd"/>
    </w:p>
    <w:p w14:paraId="5C063801" w14:textId="64E91BAB" w:rsidR="58FE4523" w:rsidRPr="001F5910" w:rsidRDefault="58FE4523" w:rsidP="00C240A3">
      <w:pPr>
        <w:pStyle w:val="ListParagraph"/>
        <w:numPr>
          <w:ilvl w:val="1"/>
          <w:numId w:val="3"/>
        </w:numPr>
        <w:rPr>
          <w:rFonts w:ascii="Calibri" w:eastAsia="Calibri" w:hAnsi="Calibri" w:cs="Calibri"/>
          <w:color w:val="0070C0"/>
          <w:u w:val="single"/>
        </w:rPr>
      </w:pPr>
      <w:proofErr w:type="spellStart"/>
      <w:r w:rsidRPr="001F5910">
        <w:rPr>
          <w:color w:val="0070C0"/>
          <w:u w:val="single"/>
        </w:rPr>
        <w:t>Jardín</w:t>
      </w:r>
      <w:proofErr w:type="spellEnd"/>
      <w:r w:rsidRPr="001F5910">
        <w:rPr>
          <w:color w:val="0070C0"/>
          <w:u w:val="single"/>
        </w:rPr>
        <w:t xml:space="preserve"> </w:t>
      </w:r>
      <w:proofErr w:type="spellStart"/>
      <w:r w:rsidRPr="001F5910">
        <w:rPr>
          <w:color w:val="0070C0"/>
          <w:u w:val="single"/>
        </w:rPr>
        <w:t>Sukinanik'oy</w:t>
      </w:r>
      <w:proofErr w:type="spellEnd"/>
      <w:r w:rsidRPr="001F5910">
        <w:rPr>
          <w:color w:val="0070C0"/>
          <w:u w:val="single"/>
        </w:rPr>
        <w:t xml:space="preserve"> de </w:t>
      </w:r>
      <w:proofErr w:type="spellStart"/>
      <w:r w:rsidRPr="001F5910">
        <w:rPr>
          <w:color w:val="0070C0"/>
          <w:u w:val="single"/>
        </w:rPr>
        <w:t>plantas</w:t>
      </w:r>
      <w:proofErr w:type="spellEnd"/>
      <w:r w:rsidRPr="001F5910">
        <w:rPr>
          <w:color w:val="0070C0"/>
          <w:u w:val="single"/>
        </w:rPr>
        <w:t xml:space="preserve"> </w:t>
      </w:r>
      <w:proofErr w:type="spellStart"/>
      <w:r w:rsidRPr="001F5910">
        <w:rPr>
          <w:color w:val="0070C0"/>
          <w:u w:val="single"/>
        </w:rPr>
        <w:t>chumash</w:t>
      </w:r>
      <w:proofErr w:type="spellEnd"/>
      <w:r w:rsidRPr="001F5910">
        <w:rPr>
          <w:color w:val="0070C0"/>
          <w:u w:val="single"/>
        </w:rPr>
        <w:t xml:space="preserve"> </w:t>
      </w:r>
      <w:proofErr w:type="spellStart"/>
      <w:r w:rsidRPr="001F5910">
        <w:rPr>
          <w:color w:val="0070C0"/>
          <w:u w:val="single"/>
        </w:rPr>
        <w:t>en</w:t>
      </w:r>
      <w:proofErr w:type="spellEnd"/>
      <w:r w:rsidRPr="001F5910">
        <w:rPr>
          <w:color w:val="0070C0"/>
          <w:u w:val="single"/>
        </w:rPr>
        <w:t xml:space="preserve"> Santa Bárbara</w:t>
      </w:r>
    </w:p>
    <w:p w14:paraId="3C12610B" w14:textId="2A75303E" w:rsidR="58FE4523" w:rsidRPr="001F5910" w:rsidRDefault="58FE4523" w:rsidP="00C240A3">
      <w:pPr>
        <w:pStyle w:val="ListParagraph"/>
        <w:numPr>
          <w:ilvl w:val="1"/>
          <w:numId w:val="3"/>
        </w:numPr>
        <w:rPr>
          <w:rFonts w:ascii="Calibri" w:eastAsia="Calibri" w:hAnsi="Calibri" w:cs="Calibri"/>
          <w:color w:val="0070C0"/>
          <w:u w:val="single"/>
        </w:rPr>
      </w:pPr>
      <w:r w:rsidRPr="001F5910">
        <w:rPr>
          <w:color w:val="0070C0"/>
          <w:u w:val="single"/>
        </w:rPr>
        <w:t xml:space="preserve">Lista de </w:t>
      </w:r>
      <w:proofErr w:type="spellStart"/>
      <w:r w:rsidRPr="001F5910">
        <w:rPr>
          <w:color w:val="0070C0"/>
          <w:u w:val="single"/>
        </w:rPr>
        <w:t>plantas</w:t>
      </w:r>
      <w:proofErr w:type="spellEnd"/>
      <w:r w:rsidRPr="001F5910">
        <w:rPr>
          <w:color w:val="0070C0"/>
          <w:u w:val="single"/>
        </w:rPr>
        <w:t xml:space="preserve"> </w:t>
      </w:r>
      <w:proofErr w:type="spellStart"/>
      <w:r w:rsidRPr="001F5910">
        <w:rPr>
          <w:color w:val="0070C0"/>
          <w:u w:val="single"/>
        </w:rPr>
        <w:t>nativas</w:t>
      </w:r>
      <w:proofErr w:type="spellEnd"/>
      <w:r w:rsidRPr="001F5910">
        <w:rPr>
          <w:color w:val="0070C0"/>
          <w:u w:val="single"/>
        </w:rPr>
        <w:t xml:space="preserve"> de Pechanga Band of Indians</w:t>
      </w:r>
    </w:p>
    <w:p w14:paraId="41368567" w14:textId="6491D53C" w:rsidR="58FE4523" w:rsidRPr="001F5910" w:rsidRDefault="58FE4523" w:rsidP="00C240A3">
      <w:pPr>
        <w:pStyle w:val="ListParagraph"/>
        <w:numPr>
          <w:ilvl w:val="1"/>
          <w:numId w:val="3"/>
        </w:numPr>
        <w:rPr>
          <w:rFonts w:ascii="Calibri" w:eastAsia="Calibri" w:hAnsi="Calibri" w:cs="Calibri"/>
          <w:color w:val="0070C0"/>
          <w:u w:val="single"/>
        </w:rPr>
      </w:pPr>
      <w:r w:rsidRPr="001F5910">
        <w:rPr>
          <w:color w:val="0070C0"/>
          <w:u w:val="single"/>
        </w:rPr>
        <w:t xml:space="preserve">Guía de </w:t>
      </w:r>
      <w:proofErr w:type="spellStart"/>
      <w:r w:rsidRPr="001F5910">
        <w:rPr>
          <w:color w:val="0070C0"/>
          <w:u w:val="single"/>
        </w:rPr>
        <w:t>plantas</w:t>
      </w:r>
      <w:proofErr w:type="spellEnd"/>
      <w:r w:rsidRPr="001F5910">
        <w:rPr>
          <w:color w:val="0070C0"/>
          <w:u w:val="single"/>
        </w:rPr>
        <w:t xml:space="preserve"> </w:t>
      </w:r>
      <w:proofErr w:type="spellStart"/>
      <w:r w:rsidRPr="001F5910">
        <w:rPr>
          <w:color w:val="0070C0"/>
          <w:u w:val="single"/>
        </w:rPr>
        <w:t>medicinales</w:t>
      </w:r>
      <w:proofErr w:type="spellEnd"/>
      <w:r w:rsidRPr="001F5910">
        <w:rPr>
          <w:color w:val="0070C0"/>
          <w:u w:val="single"/>
        </w:rPr>
        <w:t xml:space="preserve"> del </w:t>
      </w:r>
      <w:proofErr w:type="spellStart"/>
      <w:r w:rsidRPr="001F5910">
        <w:rPr>
          <w:color w:val="0070C0"/>
          <w:u w:val="single"/>
        </w:rPr>
        <w:t>centro</w:t>
      </w:r>
      <w:proofErr w:type="spellEnd"/>
      <w:r w:rsidRPr="001F5910">
        <w:rPr>
          <w:color w:val="0070C0"/>
          <w:u w:val="single"/>
        </w:rPr>
        <w:t xml:space="preserve"> </w:t>
      </w:r>
      <w:proofErr w:type="spellStart"/>
      <w:r w:rsidRPr="001F5910">
        <w:rPr>
          <w:color w:val="0070C0"/>
          <w:u w:val="single"/>
        </w:rPr>
        <w:t>histórico</w:t>
      </w:r>
      <w:proofErr w:type="spellEnd"/>
      <w:r w:rsidRPr="001F5910">
        <w:rPr>
          <w:color w:val="0070C0"/>
          <w:u w:val="single"/>
        </w:rPr>
        <w:t xml:space="preserve"> de Kay-Nah-Chi-Wah-Nung</w:t>
      </w:r>
    </w:p>
    <w:p w14:paraId="02C0A126" w14:textId="7BBBCC0F" w:rsidR="58FE4523" w:rsidRDefault="58FE4523" w:rsidP="648888ED">
      <w:pPr>
        <w:rPr>
          <w:rFonts w:ascii="Calibri" w:eastAsia="Calibri" w:hAnsi="Calibri" w:cs="Calibri"/>
          <w:color w:val="000000"/>
        </w:rPr>
      </w:pPr>
      <w:r>
        <w:rPr>
          <w:rFonts w:ascii="Calibri" w:hAnsi="Calibri"/>
          <w:b/>
          <w:color w:val="000000"/>
        </w:rPr>
        <w:t xml:space="preserve">Sitios web </w:t>
      </w:r>
    </w:p>
    <w:p w14:paraId="3C6AFFBA" w14:textId="3C4990AE" w:rsidR="58FE4523" w:rsidRPr="001F5910" w:rsidRDefault="58FE4523" w:rsidP="00C240A3">
      <w:pPr>
        <w:pStyle w:val="ListParagraph"/>
        <w:numPr>
          <w:ilvl w:val="1"/>
          <w:numId w:val="3"/>
        </w:numPr>
        <w:rPr>
          <w:rFonts w:ascii="Calibri" w:eastAsia="Calibri" w:hAnsi="Calibri" w:cs="Calibri"/>
          <w:color w:val="0070C0"/>
          <w:u w:val="single"/>
        </w:rPr>
      </w:pPr>
      <w:proofErr w:type="spellStart"/>
      <w:r w:rsidRPr="001F5910">
        <w:rPr>
          <w:color w:val="0070C0"/>
          <w:u w:val="single"/>
        </w:rPr>
        <w:t>Asistente</w:t>
      </w:r>
      <w:proofErr w:type="spellEnd"/>
      <w:r w:rsidRPr="001F5910">
        <w:rPr>
          <w:color w:val="0070C0"/>
          <w:u w:val="single"/>
        </w:rPr>
        <w:t xml:space="preserve"> para </w:t>
      </w:r>
      <w:proofErr w:type="spellStart"/>
      <w:r w:rsidRPr="001F5910">
        <w:rPr>
          <w:color w:val="0070C0"/>
          <w:u w:val="single"/>
        </w:rPr>
        <w:t>elegir</w:t>
      </w:r>
      <w:proofErr w:type="spellEnd"/>
      <w:r w:rsidRPr="001F5910">
        <w:rPr>
          <w:color w:val="0070C0"/>
          <w:u w:val="single"/>
        </w:rPr>
        <w:t xml:space="preserve"> </w:t>
      </w:r>
      <w:proofErr w:type="spellStart"/>
      <w:r w:rsidRPr="001F5910">
        <w:rPr>
          <w:color w:val="0070C0"/>
          <w:u w:val="single"/>
        </w:rPr>
        <w:t>árboles</w:t>
      </w:r>
      <w:proofErr w:type="spellEnd"/>
      <w:r w:rsidRPr="001F5910">
        <w:rPr>
          <w:color w:val="0070C0"/>
          <w:u w:val="single"/>
        </w:rPr>
        <w:t xml:space="preserve"> (Tree Wizard) de Arbor Day</w:t>
      </w:r>
    </w:p>
    <w:p w14:paraId="73355544" w14:textId="537BB884" w:rsidR="58FE4523" w:rsidRPr="001F5910" w:rsidRDefault="58FE4523" w:rsidP="00C240A3">
      <w:pPr>
        <w:pStyle w:val="ListParagraph"/>
        <w:numPr>
          <w:ilvl w:val="1"/>
          <w:numId w:val="3"/>
        </w:numPr>
        <w:rPr>
          <w:rFonts w:ascii="Calibri" w:eastAsia="Calibri" w:hAnsi="Calibri" w:cs="Calibri"/>
          <w:color w:val="0070C0"/>
          <w:u w:val="single"/>
        </w:rPr>
      </w:pPr>
      <w:r w:rsidRPr="001F5910">
        <w:rPr>
          <w:color w:val="0070C0"/>
          <w:u w:val="single"/>
        </w:rPr>
        <w:t xml:space="preserve">Lista de </w:t>
      </w:r>
      <w:proofErr w:type="spellStart"/>
      <w:r w:rsidRPr="001F5910">
        <w:rPr>
          <w:color w:val="0070C0"/>
          <w:u w:val="single"/>
        </w:rPr>
        <w:t>árboles</w:t>
      </w:r>
      <w:proofErr w:type="spellEnd"/>
      <w:r w:rsidRPr="001F5910">
        <w:rPr>
          <w:color w:val="0070C0"/>
          <w:u w:val="single"/>
        </w:rPr>
        <w:t xml:space="preserve"> de Casey Trees</w:t>
      </w:r>
    </w:p>
    <w:p w14:paraId="3F436F7E" w14:textId="28258C2A" w:rsidR="58FE4523" w:rsidRPr="001F5910" w:rsidRDefault="58FE4523" w:rsidP="00C240A3">
      <w:pPr>
        <w:pStyle w:val="ListParagraph"/>
        <w:numPr>
          <w:ilvl w:val="1"/>
          <w:numId w:val="3"/>
        </w:numPr>
        <w:rPr>
          <w:rFonts w:ascii="Calibri" w:eastAsia="Calibri" w:hAnsi="Calibri" w:cs="Calibri"/>
          <w:color w:val="0070C0"/>
          <w:u w:val="single"/>
        </w:rPr>
      </w:pPr>
      <w:r w:rsidRPr="001F5910">
        <w:rPr>
          <w:color w:val="0070C0"/>
          <w:u w:val="single"/>
        </w:rPr>
        <w:t>Leave the Leaves de Wild Seed Project:</w:t>
      </w:r>
    </w:p>
    <w:p w14:paraId="1BE12837" w14:textId="7A34A36A" w:rsidR="58FE4523" w:rsidRPr="001F5910" w:rsidRDefault="58FE4523" w:rsidP="00C240A3">
      <w:pPr>
        <w:pStyle w:val="ListParagraph"/>
        <w:numPr>
          <w:ilvl w:val="1"/>
          <w:numId w:val="3"/>
        </w:numPr>
        <w:rPr>
          <w:rStyle w:val="Hyperlink"/>
          <w:color w:val="0070C0"/>
        </w:rPr>
      </w:pPr>
      <w:r w:rsidRPr="001F5910">
        <w:rPr>
          <w:color w:val="0070C0"/>
          <w:u w:val="single"/>
        </w:rPr>
        <w:t>How to Plant Trees to Conserve Energy:</w:t>
      </w:r>
    </w:p>
    <w:p w14:paraId="408D8633" w14:textId="758E84F9" w:rsidR="00EA19A2" w:rsidRPr="001F5910" w:rsidRDefault="00EA19A2" w:rsidP="00743331">
      <w:pPr>
        <w:pStyle w:val="ListParagraph"/>
        <w:numPr>
          <w:ilvl w:val="1"/>
          <w:numId w:val="3"/>
        </w:numPr>
        <w:rPr>
          <w:color w:val="0070C0"/>
          <w:u w:val="single"/>
        </w:rPr>
      </w:pPr>
      <w:proofErr w:type="spellStart"/>
      <w:r w:rsidRPr="001F5910">
        <w:rPr>
          <w:color w:val="0070C0"/>
          <w:u w:val="single"/>
        </w:rPr>
        <w:t>Asistente</w:t>
      </w:r>
      <w:proofErr w:type="spellEnd"/>
      <w:r w:rsidRPr="001F5910">
        <w:rPr>
          <w:color w:val="0070C0"/>
          <w:u w:val="single"/>
        </w:rPr>
        <w:t xml:space="preserve"> para </w:t>
      </w:r>
      <w:proofErr w:type="spellStart"/>
      <w:r w:rsidRPr="001F5910">
        <w:rPr>
          <w:color w:val="0070C0"/>
          <w:u w:val="single"/>
        </w:rPr>
        <w:t>elegir</w:t>
      </w:r>
      <w:proofErr w:type="spellEnd"/>
      <w:r w:rsidRPr="001F5910">
        <w:rPr>
          <w:color w:val="0070C0"/>
          <w:u w:val="single"/>
        </w:rPr>
        <w:t xml:space="preserve"> </w:t>
      </w:r>
      <w:proofErr w:type="spellStart"/>
      <w:r w:rsidRPr="001F5910">
        <w:rPr>
          <w:color w:val="0070C0"/>
          <w:u w:val="single"/>
        </w:rPr>
        <w:t>árboles</w:t>
      </w:r>
      <w:proofErr w:type="spellEnd"/>
      <w:r w:rsidRPr="001F5910">
        <w:rPr>
          <w:color w:val="0070C0"/>
          <w:u w:val="single"/>
        </w:rPr>
        <w:t xml:space="preserve"> (Tree Wizard) de Arbor Day </w:t>
      </w:r>
    </w:p>
    <w:p w14:paraId="1EEB8B40" w14:textId="73D502A7" w:rsidR="00D275BC" w:rsidRPr="001F5910" w:rsidRDefault="00D275BC" w:rsidP="00EA19A2">
      <w:pPr>
        <w:pStyle w:val="ListParagraph"/>
        <w:numPr>
          <w:ilvl w:val="1"/>
          <w:numId w:val="3"/>
        </w:numPr>
        <w:rPr>
          <w:color w:val="0070C0"/>
          <w:u w:val="single"/>
        </w:rPr>
      </w:pPr>
      <w:r w:rsidRPr="001F5910">
        <w:rPr>
          <w:color w:val="0070C0"/>
          <w:u w:val="single"/>
        </w:rPr>
        <w:t>Morton Arboretum</w:t>
      </w:r>
    </w:p>
    <w:p w14:paraId="5A726BA8" w14:textId="50BA6FD3" w:rsidR="00CE4022" w:rsidRPr="001F5910" w:rsidRDefault="0063127B" w:rsidP="00EA19A2">
      <w:pPr>
        <w:pStyle w:val="ListParagraph"/>
        <w:numPr>
          <w:ilvl w:val="1"/>
          <w:numId w:val="3"/>
        </w:numPr>
        <w:rPr>
          <w:color w:val="0070C0"/>
          <w:u w:val="single"/>
        </w:rPr>
      </w:pPr>
      <w:r w:rsidRPr="001F5910">
        <w:rPr>
          <w:color w:val="0070C0"/>
          <w:u w:val="single"/>
        </w:rPr>
        <w:t xml:space="preserve">Sector </w:t>
      </w:r>
      <w:proofErr w:type="spellStart"/>
      <w:r w:rsidRPr="001F5910">
        <w:rPr>
          <w:color w:val="0070C0"/>
          <w:u w:val="single"/>
        </w:rPr>
        <w:t>independiente</w:t>
      </w:r>
      <w:proofErr w:type="spellEnd"/>
      <w:r w:rsidRPr="001F5910">
        <w:rPr>
          <w:color w:val="0070C0"/>
          <w:u w:val="single"/>
        </w:rPr>
        <w:t xml:space="preserve"> de ONG</w:t>
      </w:r>
    </w:p>
    <w:p w14:paraId="6B3E5D6B" w14:textId="12E78588" w:rsidR="58FE4523" w:rsidRDefault="58FE4523" w:rsidP="648888ED">
      <w:pPr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hAnsi="Calibri"/>
          <w:b/>
          <w:color w:val="000000"/>
        </w:rPr>
        <w:t>Tutoriales</w:t>
      </w:r>
      <w:proofErr w:type="spellEnd"/>
      <w:r>
        <w:rPr>
          <w:rFonts w:ascii="Calibri" w:hAnsi="Calibri"/>
          <w:b/>
          <w:color w:val="000000"/>
        </w:rPr>
        <w:t xml:space="preserve"> (kits de </w:t>
      </w:r>
      <w:proofErr w:type="spellStart"/>
      <w:r>
        <w:rPr>
          <w:rFonts w:ascii="Calibri" w:hAnsi="Calibri"/>
          <w:b/>
          <w:color w:val="000000"/>
        </w:rPr>
        <w:t>herramientas</w:t>
      </w:r>
      <w:proofErr w:type="spellEnd"/>
      <w:r>
        <w:rPr>
          <w:rFonts w:ascii="Calibri" w:hAnsi="Calibri"/>
          <w:b/>
          <w:color w:val="000000"/>
        </w:rPr>
        <w:t>, etc.)</w:t>
      </w:r>
    </w:p>
    <w:p w14:paraId="086661DD" w14:textId="6DE0F61F" w:rsidR="58FE4523" w:rsidRPr="001F5910" w:rsidRDefault="58FE4523" w:rsidP="00C240A3">
      <w:pPr>
        <w:pStyle w:val="ListParagraph"/>
        <w:numPr>
          <w:ilvl w:val="1"/>
          <w:numId w:val="3"/>
        </w:numPr>
        <w:rPr>
          <w:rFonts w:ascii="Calibri" w:eastAsia="Calibri" w:hAnsi="Calibri" w:cs="Calibri"/>
          <w:color w:val="0070C0"/>
          <w:u w:val="single"/>
        </w:rPr>
      </w:pPr>
      <w:proofErr w:type="spellStart"/>
      <w:r w:rsidRPr="001F5910">
        <w:rPr>
          <w:color w:val="0070C0"/>
          <w:u w:val="single"/>
        </w:rPr>
        <w:t>Cómo</w:t>
      </w:r>
      <w:proofErr w:type="spellEnd"/>
      <w:r w:rsidRPr="001F5910">
        <w:rPr>
          <w:color w:val="0070C0"/>
          <w:u w:val="single"/>
        </w:rPr>
        <w:t xml:space="preserve"> </w:t>
      </w:r>
      <w:proofErr w:type="spellStart"/>
      <w:r w:rsidRPr="001F5910">
        <w:rPr>
          <w:color w:val="0070C0"/>
          <w:u w:val="single"/>
        </w:rPr>
        <w:t>elegir</w:t>
      </w:r>
      <w:proofErr w:type="spellEnd"/>
      <w:r w:rsidRPr="001F5910">
        <w:rPr>
          <w:color w:val="0070C0"/>
          <w:u w:val="single"/>
        </w:rPr>
        <w:t xml:space="preserve"> y plantar un árbol</w:t>
      </w:r>
    </w:p>
    <w:p w14:paraId="067DF5D0" w14:textId="712E4177" w:rsidR="58FE4523" w:rsidRPr="001F5910" w:rsidRDefault="58FE4523" w:rsidP="00C240A3">
      <w:pPr>
        <w:pStyle w:val="ListParagraph"/>
        <w:numPr>
          <w:ilvl w:val="1"/>
          <w:numId w:val="3"/>
        </w:numPr>
        <w:rPr>
          <w:rFonts w:ascii="Calibri" w:eastAsia="Calibri" w:hAnsi="Calibri" w:cs="Calibri"/>
          <w:color w:val="0070C0"/>
          <w:u w:val="single"/>
        </w:rPr>
      </w:pPr>
      <w:r w:rsidRPr="001F5910">
        <w:rPr>
          <w:color w:val="0070C0"/>
          <w:u w:val="single"/>
        </w:rPr>
        <w:t xml:space="preserve">Kit de </w:t>
      </w:r>
      <w:proofErr w:type="spellStart"/>
      <w:r w:rsidRPr="001F5910">
        <w:rPr>
          <w:color w:val="0070C0"/>
          <w:u w:val="single"/>
        </w:rPr>
        <w:t>herramientas</w:t>
      </w:r>
      <w:proofErr w:type="spellEnd"/>
      <w:r w:rsidRPr="001F5910">
        <w:rPr>
          <w:color w:val="0070C0"/>
          <w:u w:val="single"/>
        </w:rPr>
        <w:t xml:space="preserve"> para el plan de </w:t>
      </w:r>
      <w:proofErr w:type="spellStart"/>
      <w:r w:rsidRPr="001F5910">
        <w:rPr>
          <w:color w:val="0070C0"/>
          <w:u w:val="single"/>
        </w:rPr>
        <w:t>gestión</w:t>
      </w:r>
      <w:proofErr w:type="spellEnd"/>
      <w:r w:rsidRPr="001F5910">
        <w:rPr>
          <w:color w:val="0070C0"/>
          <w:u w:val="single"/>
        </w:rPr>
        <w:t xml:space="preserve"> </w:t>
      </w:r>
      <w:proofErr w:type="spellStart"/>
      <w:r w:rsidRPr="001F5910">
        <w:rPr>
          <w:color w:val="0070C0"/>
          <w:u w:val="single"/>
        </w:rPr>
        <w:t>forestal</w:t>
      </w:r>
      <w:proofErr w:type="spellEnd"/>
      <w:r w:rsidRPr="001F5910">
        <w:rPr>
          <w:color w:val="0070C0"/>
          <w:u w:val="single"/>
        </w:rPr>
        <w:t xml:space="preserve"> </w:t>
      </w:r>
      <w:proofErr w:type="spellStart"/>
      <w:r w:rsidRPr="001F5910">
        <w:rPr>
          <w:color w:val="0070C0"/>
          <w:u w:val="single"/>
        </w:rPr>
        <w:t>urbana</w:t>
      </w:r>
      <w:proofErr w:type="spellEnd"/>
    </w:p>
    <w:p w14:paraId="65093FD1" w14:textId="08881D51" w:rsidR="58FE4523" w:rsidRPr="001F5910" w:rsidRDefault="58FE4523" w:rsidP="00C240A3">
      <w:pPr>
        <w:pStyle w:val="ListParagraph"/>
        <w:numPr>
          <w:ilvl w:val="1"/>
          <w:numId w:val="3"/>
        </w:numPr>
        <w:rPr>
          <w:rFonts w:ascii="Calibri" w:eastAsia="Calibri" w:hAnsi="Calibri" w:cs="Calibri"/>
          <w:color w:val="0070C0"/>
          <w:u w:val="single"/>
        </w:rPr>
      </w:pPr>
      <w:proofErr w:type="spellStart"/>
      <w:r w:rsidRPr="001F5910">
        <w:rPr>
          <w:color w:val="0070C0"/>
          <w:u w:val="single"/>
        </w:rPr>
        <w:t>Técnicas</w:t>
      </w:r>
      <w:proofErr w:type="spellEnd"/>
      <w:r w:rsidRPr="001F5910">
        <w:rPr>
          <w:color w:val="0070C0"/>
          <w:u w:val="single"/>
        </w:rPr>
        <w:t xml:space="preserve"> </w:t>
      </w:r>
      <w:proofErr w:type="spellStart"/>
      <w:r w:rsidRPr="001F5910">
        <w:rPr>
          <w:color w:val="0070C0"/>
          <w:u w:val="single"/>
        </w:rPr>
        <w:t>adecuadas</w:t>
      </w:r>
      <w:proofErr w:type="spellEnd"/>
      <w:r w:rsidRPr="001F5910">
        <w:rPr>
          <w:color w:val="0070C0"/>
          <w:u w:val="single"/>
        </w:rPr>
        <w:t xml:space="preserve"> de </w:t>
      </w:r>
      <w:proofErr w:type="spellStart"/>
      <w:r w:rsidRPr="001F5910">
        <w:rPr>
          <w:color w:val="0070C0"/>
          <w:u w:val="single"/>
        </w:rPr>
        <w:t>acolchado</w:t>
      </w:r>
      <w:proofErr w:type="spellEnd"/>
      <w:r w:rsidRPr="001F5910">
        <w:rPr>
          <w:color w:val="0070C0"/>
          <w:u w:val="single"/>
        </w:rPr>
        <w:t>:</w:t>
      </w:r>
    </w:p>
    <w:p w14:paraId="22E5E5B6" w14:textId="77A282AE" w:rsidR="648888ED" w:rsidRPr="001F5910" w:rsidRDefault="58FE4523" w:rsidP="00C240A3">
      <w:pPr>
        <w:pStyle w:val="ListParagraph"/>
        <w:numPr>
          <w:ilvl w:val="1"/>
          <w:numId w:val="3"/>
        </w:numPr>
        <w:rPr>
          <w:rFonts w:ascii="Calibri" w:eastAsia="Calibri" w:hAnsi="Calibri" w:cs="Calibri"/>
          <w:color w:val="0070C0"/>
          <w:u w:val="single"/>
        </w:rPr>
      </w:pPr>
      <w:r w:rsidRPr="001F5910">
        <w:rPr>
          <w:color w:val="0070C0"/>
          <w:u w:val="single"/>
        </w:rPr>
        <w:t xml:space="preserve">Guía de </w:t>
      </w:r>
      <w:proofErr w:type="spellStart"/>
      <w:r w:rsidRPr="001F5910">
        <w:rPr>
          <w:color w:val="0070C0"/>
          <w:u w:val="single"/>
        </w:rPr>
        <w:t>planificación</w:t>
      </w:r>
      <w:proofErr w:type="spellEnd"/>
      <w:r w:rsidRPr="001F5910">
        <w:rPr>
          <w:color w:val="0070C0"/>
          <w:u w:val="single"/>
        </w:rPr>
        <w:t xml:space="preserve"> y </w:t>
      </w:r>
      <w:proofErr w:type="spellStart"/>
      <w:r w:rsidRPr="001F5910">
        <w:rPr>
          <w:color w:val="0070C0"/>
          <w:u w:val="single"/>
        </w:rPr>
        <w:t>plantación</w:t>
      </w:r>
      <w:proofErr w:type="spellEnd"/>
      <w:r w:rsidRPr="001F5910">
        <w:rPr>
          <w:color w:val="0070C0"/>
          <w:u w:val="single"/>
        </w:rPr>
        <w:t xml:space="preserve"> de </w:t>
      </w:r>
      <w:proofErr w:type="spellStart"/>
      <w:r w:rsidRPr="001F5910">
        <w:rPr>
          <w:color w:val="0070C0"/>
          <w:u w:val="single"/>
        </w:rPr>
        <w:t>árboles</w:t>
      </w:r>
      <w:proofErr w:type="spellEnd"/>
      <w:r w:rsidRPr="001F5910">
        <w:rPr>
          <w:color w:val="0070C0"/>
          <w:u w:val="single"/>
        </w:rPr>
        <w:t xml:space="preserve"> de Green Infrastructure Center</w:t>
      </w:r>
      <w:r w:rsidRPr="001F5910">
        <w:rPr>
          <w:rFonts w:ascii="Calibri" w:hAnsi="Calibri"/>
          <w:color w:val="0070C0"/>
          <w:u w:val="single"/>
        </w:rPr>
        <w:t>:</w:t>
      </w:r>
    </w:p>
    <w:p w14:paraId="2C4CE245" w14:textId="77777777" w:rsidR="00C240A3" w:rsidRPr="00C240A3" w:rsidRDefault="00C240A3" w:rsidP="00C240A3">
      <w:pPr>
        <w:pStyle w:val="ListParagraph"/>
        <w:ind w:left="1440"/>
        <w:rPr>
          <w:rStyle w:val="normaltextrun"/>
          <w:rFonts w:ascii="Calibri" w:eastAsia="Calibri" w:hAnsi="Calibri" w:cs="Calibri"/>
          <w:color w:val="000000"/>
        </w:rPr>
      </w:pPr>
    </w:p>
    <w:p w14:paraId="50366C33" w14:textId="77777777" w:rsidR="001C1C79" w:rsidRDefault="001C1C79" w:rsidP="2714FB65">
      <w:pPr>
        <w:pStyle w:val="paragraph"/>
        <w:spacing w:before="0" w:beforeAutospacing="0" w:after="0" w:afterAutospacing="0"/>
        <w:rPr>
          <w:rStyle w:val="normaltextrun"/>
          <w:rFonts w:ascii="Arial" w:hAnsi="Arial"/>
          <w:b/>
          <w:color w:val="227C12"/>
          <w:sz w:val="22"/>
          <w:u w:val="single"/>
        </w:rPr>
      </w:pPr>
    </w:p>
    <w:p w14:paraId="3BFAF030" w14:textId="1900D6A0" w:rsidR="000220D5" w:rsidRPr="00C240A3" w:rsidRDefault="0042407C" w:rsidP="2714FB65">
      <w:pPr>
        <w:pStyle w:val="paragraph"/>
        <w:spacing w:before="0" w:beforeAutospacing="0" w:after="0" w:afterAutospacing="0"/>
        <w:rPr>
          <w:rStyle w:val="eop"/>
          <w:rFonts w:ascii="Arial" w:eastAsia="Arial" w:hAnsi="Arial" w:cs="Arial"/>
          <w:color w:val="227C12"/>
          <w:sz w:val="22"/>
          <w:szCs w:val="22"/>
          <w:u w:val="single"/>
        </w:rPr>
      </w:pPr>
      <w:proofErr w:type="spellStart"/>
      <w:r>
        <w:rPr>
          <w:rStyle w:val="normaltextrun"/>
          <w:rFonts w:ascii="Arial" w:hAnsi="Arial"/>
          <w:b/>
          <w:color w:val="227C12"/>
          <w:sz w:val="22"/>
          <w:u w:val="single"/>
        </w:rPr>
        <w:lastRenderedPageBreak/>
        <w:t>Referencias</w:t>
      </w:r>
      <w:proofErr w:type="spellEnd"/>
    </w:p>
    <w:p w14:paraId="071FD7A0" w14:textId="06C4A4C4" w:rsidR="52D76570" w:rsidRDefault="52D76570" w:rsidP="2714FB65">
      <w:pPr>
        <w:pStyle w:val="paragraph"/>
        <w:spacing w:before="0" w:beforeAutospacing="0" w:after="0" w:afterAutospacing="0"/>
        <w:rPr>
          <w:rStyle w:val="normaltextrun"/>
          <w:rFonts w:ascii="Arial" w:eastAsia="Arial" w:hAnsi="Arial" w:cs="Arial"/>
          <w:b/>
          <w:bCs/>
          <w:color w:val="227C12"/>
          <w:sz w:val="22"/>
          <w:szCs w:val="22"/>
        </w:rPr>
      </w:pPr>
    </w:p>
    <w:p w14:paraId="5BCF84CF" w14:textId="2A681C0E" w:rsidR="52D76570" w:rsidRPr="009F60E4" w:rsidRDefault="52D76570" w:rsidP="2714FB65">
      <w:pPr>
        <w:spacing w:after="0" w:line="360" w:lineRule="auto"/>
        <w:rPr>
          <w:rStyle w:val="tw4winExternal"/>
        </w:rPr>
      </w:pPr>
      <w:r>
        <w:rPr>
          <w:rFonts w:ascii="Calibri" w:hAnsi="Calibri"/>
        </w:rPr>
        <w:t>A</w:t>
      </w:r>
      <w:r>
        <w:t xml:space="preserve">rmstrong, K. (20 de </w:t>
      </w:r>
      <w:proofErr w:type="spellStart"/>
      <w:r>
        <w:t>febrero</w:t>
      </w:r>
      <w:proofErr w:type="spellEnd"/>
      <w:r>
        <w:t xml:space="preserve"> de 2022). Tree Care + Equity. </w:t>
      </w:r>
      <w:r>
        <w:rPr>
          <w:i/>
        </w:rPr>
        <w:t>Friends of Trees</w:t>
      </w:r>
      <w:r>
        <w:t xml:space="preserve">. </w:t>
      </w:r>
      <w:r w:rsidRPr="001C1C79">
        <w:rPr>
          <w:rStyle w:val="Hyperlink"/>
          <w:kern w:val="0"/>
          <w14:ligatures w14:val="none"/>
        </w:rPr>
        <w:t>https://friendsoftrees.org/blog/tree-care-equity/</w:t>
      </w:r>
    </w:p>
    <w:p w14:paraId="1E6D0E9F" w14:textId="06F66446" w:rsidR="2714FB65" w:rsidRDefault="2714FB65" w:rsidP="2714FB65">
      <w:pPr>
        <w:spacing w:after="0" w:line="240" w:lineRule="auto"/>
        <w:rPr>
          <w:rFonts w:eastAsiaTheme="minorEastAsia"/>
        </w:rPr>
      </w:pPr>
    </w:p>
    <w:p w14:paraId="34E70089" w14:textId="302B875B" w:rsidR="52D76570" w:rsidRPr="001C1C79" w:rsidRDefault="52D76570" w:rsidP="2714FB65">
      <w:pPr>
        <w:spacing w:after="0" w:line="240" w:lineRule="auto"/>
        <w:rPr>
          <w:rStyle w:val="Hyperlink"/>
          <w:kern w:val="0"/>
          <w14:ligatures w14:val="none"/>
        </w:rPr>
      </w:pPr>
      <w:r>
        <w:rPr>
          <w:i/>
        </w:rPr>
        <w:t>Best Tree Finder: Tree Wizard</w:t>
      </w:r>
      <w:r>
        <w:t xml:space="preserve">. (sin </w:t>
      </w:r>
      <w:proofErr w:type="spellStart"/>
      <w:r>
        <w:t>fecha</w:t>
      </w:r>
      <w:proofErr w:type="spellEnd"/>
      <w:r>
        <w:t xml:space="preserve">). </w:t>
      </w:r>
      <w:proofErr w:type="spellStart"/>
      <w:r>
        <w:t>Consultado</w:t>
      </w:r>
      <w:proofErr w:type="spellEnd"/>
      <w:r>
        <w:t xml:space="preserve"> el 22 de </w:t>
      </w:r>
      <w:proofErr w:type="spellStart"/>
      <w:r>
        <w:t>abril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</w:t>
      </w:r>
      <w:r w:rsidRPr="001C1C79">
        <w:rPr>
          <w:rStyle w:val="Hyperlink"/>
          <w:kern w:val="0"/>
          <w14:ligatures w14:val="none"/>
        </w:rPr>
        <w:t>https://www.arborday.org/shopping/trees/treewizard/getzip.cfm</w:t>
      </w:r>
    </w:p>
    <w:p w14:paraId="4CE23CCC" w14:textId="511B42F7" w:rsidR="2714FB65" w:rsidRDefault="2714FB65" w:rsidP="2714FB65">
      <w:pPr>
        <w:spacing w:after="0" w:line="240" w:lineRule="auto"/>
        <w:rPr>
          <w:rFonts w:eastAsiaTheme="minorEastAsia"/>
        </w:rPr>
      </w:pPr>
    </w:p>
    <w:p w14:paraId="174AF683" w14:textId="527E79AB" w:rsidR="52D76570" w:rsidRPr="001C1C79" w:rsidRDefault="52D76570" w:rsidP="2714FB65">
      <w:pPr>
        <w:spacing w:after="0" w:line="240" w:lineRule="auto"/>
        <w:rPr>
          <w:rStyle w:val="Hyperlink"/>
          <w:kern w:val="0"/>
          <w14:ligatures w14:val="none"/>
        </w:rPr>
      </w:pPr>
      <w:r>
        <w:t>Cooper, J. (</w:t>
      </w:r>
      <w:proofErr w:type="spellStart"/>
      <w:r>
        <w:t>agosto</w:t>
      </w:r>
      <w:proofErr w:type="spellEnd"/>
      <w:r>
        <w:t xml:space="preserve"> de 2023). </w:t>
      </w:r>
      <w:r>
        <w:rPr>
          <w:i/>
        </w:rPr>
        <w:t>Street Tree Care 101</w:t>
      </w:r>
      <w:r>
        <w:t xml:space="preserve">. </w:t>
      </w:r>
      <w:proofErr w:type="spellStart"/>
      <w:r>
        <w:t>Jardín</w:t>
      </w:r>
      <w:proofErr w:type="spellEnd"/>
      <w:r>
        <w:t xml:space="preserve"> </w:t>
      </w:r>
      <w:proofErr w:type="spellStart"/>
      <w:r>
        <w:t>Botánico</w:t>
      </w:r>
      <w:proofErr w:type="spellEnd"/>
      <w:r>
        <w:t xml:space="preserve"> de Brooklyn. </w:t>
      </w:r>
      <w:r w:rsidRPr="001C1C79">
        <w:rPr>
          <w:rStyle w:val="Hyperlink"/>
          <w:kern w:val="0"/>
          <w14:ligatures w14:val="none"/>
        </w:rPr>
        <w:t>https://www.bbg.org/article/street_tree_care_101</w:t>
      </w:r>
    </w:p>
    <w:p w14:paraId="30C3133C" w14:textId="38A606F0" w:rsidR="2714FB65" w:rsidRDefault="2714FB65" w:rsidP="2714FB65">
      <w:pPr>
        <w:spacing w:after="0" w:line="240" w:lineRule="auto"/>
        <w:rPr>
          <w:rFonts w:eastAsiaTheme="minorEastAsia"/>
          <w:i/>
          <w:iCs/>
        </w:rPr>
      </w:pPr>
    </w:p>
    <w:p w14:paraId="1544EEAD" w14:textId="1995A71C" w:rsidR="52D76570" w:rsidRDefault="52D76570" w:rsidP="2714FB65">
      <w:pPr>
        <w:spacing w:after="0" w:line="240" w:lineRule="auto"/>
        <w:rPr>
          <w:rFonts w:eastAsiaTheme="minorEastAsia"/>
        </w:rPr>
      </w:pPr>
      <w:r>
        <w:rPr>
          <w:i/>
        </w:rPr>
        <w:t>Home</w:t>
      </w:r>
      <w:r>
        <w:t xml:space="preserve">. (sin </w:t>
      </w:r>
      <w:proofErr w:type="spellStart"/>
      <w:r>
        <w:t>fecha</w:t>
      </w:r>
      <w:proofErr w:type="spellEnd"/>
      <w:r>
        <w:t xml:space="preserve">). Nevada Plants. </w:t>
      </w:r>
      <w:proofErr w:type="spellStart"/>
      <w:r>
        <w:t>Consultado</w:t>
      </w:r>
      <w:proofErr w:type="spellEnd"/>
      <w:r>
        <w:t xml:space="preserve"> el 22 de </w:t>
      </w:r>
      <w:proofErr w:type="spellStart"/>
      <w:r>
        <w:t>marzo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</w:t>
      </w:r>
      <w:r w:rsidRPr="001C1C79">
        <w:rPr>
          <w:rStyle w:val="Hyperlink"/>
          <w:kern w:val="0"/>
          <w14:ligatures w14:val="none"/>
        </w:rPr>
        <w:t>https://nevadaplants.com/</w:t>
      </w:r>
    </w:p>
    <w:p w14:paraId="4D6B80A8" w14:textId="2B4CFAB4" w:rsidR="2714FB65" w:rsidRDefault="2714FB65" w:rsidP="2714FB65">
      <w:pPr>
        <w:spacing w:after="0" w:line="240" w:lineRule="auto"/>
        <w:rPr>
          <w:rFonts w:eastAsiaTheme="minorEastAsia"/>
        </w:rPr>
      </w:pPr>
    </w:p>
    <w:p w14:paraId="7233758D" w14:textId="2222932A" w:rsidR="52D76570" w:rsidRPr="001C1C79" w:rsidRDefault="52D76570" w:rsidP="2714FB65">
      <w:pPr>
        <w:spacing w:after="0" w:line="240" w:lineRule="auto"/>
        <w:rPr>
          <w:rStyle w:val="Hyperlink"/>
          <w:kern w:val="0"/>
          <w14:ligatures w14:val="none"/>
        </w:rPr>
      </w:pPr>
      <w:r>
        <w:t xml:space="preserve">How to Choose and Plant a Tree. (sin </w:t>
      </w:r>
      <w:proofErr w:type="spellStart"/>
      <w:r>
        <w:t>fecha</w:t>
      </w:r>
      <w:proofErr w:type="spellEnd"/>
      <w:r>
        <w:t xml:space="preserve">). </w:t>
      </w:r>
      <w:r>
        <w:rPr>
          <w:i/>
        </w:rPr>
        <w:t>American Forests</w:t>
      </w:r>
      <w:r>
        <w:t xml:space="preserve">. </w:t>
      </w:r>
      <w:proofErr w:type="spellStart"/>
      <w:r>
        <w:t>Consultado</w:t>
      </w:r>
      <w:proofErr w:type="spellEnd"/>
      <w:r>
        <w:t xml:space="preserve"> el 22 de </w:t>
      </w:r>
      <w:proofErr w:type="spellStart"/>
      <w:r>
        <w:t>abril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</w:t>
      </w:r>
      <w:r w:rsidRPr="001C1C79">
        <w:rPr>
          <w:rStyle w:val="Hyperlink"/>
          <w:kern w:val="0"/>
          <w14:ligatures w14:val="none"/>
        </w:rPr>
        <w:t>https://www.americanforests.org/how-to-choose-and-plant-a-tree/</w:t>
      </w:r>
    </w:p>
    <w:p w14:paraId="5DBFFEA1" w14:textId="0DDC48E0" w:rsidR="2714FB65" w:rsidRDefault="2714FB65" w:rsidP="2714FB65">
      <w:pPr>
        <w:spacing w:after="0" w:line="240" w:lineRule="auto"/>
        <w:rPr>
          <w:rFonts w:eastAsiaTheme="minorEastAsia"/>
        </w:rPr>
      </w:pPr>
    </w:p>
    <w:p w14:paraId="653439E7" w14:textId="4405283E" w:rsidR="52D76570" w:rsidRPr="001C1C79" w:rsidRDefault="52D76570" w:rsidP="2714FB65">
      <w:pPr>
        <w:spacing w:after="0" w:line="240" w:lineRule="auto"/>
        <w:rPr>
          <w:rStyle w:val="Hyperlink"/>
          <w:kern w:val="0"/>
          <w14:ligatures w14:val="none"/>
        </w:rPr>
      </w:pPr>
      <w:r>
        <w:t xml:space="preserve">How to Plant a Tree. (sin </w:t>
      </w:r>
      <w:proofErr w:type="spellStart"/>
      <w:r>
        <w:t>fecha</w:t>
      </w:r>
      <w:proofErr w:type="spellEnd"/>
      <w:r>
        <w:t xml:space="preserve">). </w:t>
      </w:r>
      <w:r>
        <w:rPr>
          <w:i/>
        </w:rPr>
        <w:t>Friends of Trees</w:t>
      </w:r>
      <w:r>
        <w:t xml:space="preserve">. </w:t>
      </w:r>
      <w:proofErr w:type="spellStart"/>
      <w:r>
        <w:t>Consultado</w:t>
      </w:r>
      <w:proofErr w:type="spellEnd"/>
      <w:r>
        <w:t xml:space="preserve"> el 22 de </w:t>
      </w:r>
      <w:proofErr w:type="spellStart"/>
      <w:r>
        <w:t>marzo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</w:t>
      </w:r>
      <w:r w:rsidRPr="001C1C79">
        <w:rPr>
          <w:rStyle w:val="Hyperlink"/>
          <w:kern w:val="0"/>
          <w14:ligatures w14:val="none"/>
        </w:rPr>
        <w:t>https://friendsoftrees.org/news-resources/how-to-plant-a-tree/</w:t>
      </w:r>
    </w:p>
    <w:p w14:paraId="3349D36A" w14:textId="08EF5F15" w:rsidR="2714FB65" w:rsidRDefault="2714FB65" w:rsidP="2714FB65">
      <w:pPr>
        <w:spacing w:after="0" w:line="240" w:lineRule="auto"/>
        <w:rPr>
          <w:rFonts w:eastAsiaTheme="minorEastAsia"/>
          <w:i/>
          <w:iCs/>
        </w:rPr>
      </w:pPr>
    </w:p>
    <w:p w14:paraId="6D824F8B" w14:textId="3AADFD89" w:rsidR="52D76570" w:rsidRDefault="52D76570" w:rsidP="2714FB65">
      <w:pPr>
        <w:spacing w:after="0" w:line="240" w:lineRule="auto"/>
        <w:rPr>
          <w:rFonts w:eastAsiaTheme="minorEastAsia"/>
        </w:rPr>
      </w:pPr>
      <w:r>
        <w:rPr>
          <w:i/>
        </w:rPr>
        <w:t>Indigenous STEAM – Indigenous science education resources</w:t>
      </w:r>
      <w:r>
        <w:t xml:space="preserve">. (sin </w:t>
      </w:r>
      <w:proofErr w:type="spellStart"/>
      <w:r>
        <w:t>fecha</w:t>
      </w:r>
      <w:proofErr w:type="spellEnd"/>
      <w:r>
        <w:t xml:space="preserve">). </w:t>
      </w:r>
      <w:proofErr w:type="spellStart"/>
      <w:r>
        <w:t>Consultado</w:t>
      </w:r>
      <w:proofErr w:type="spellEnd"/>
      <w:r>
        <w:t xml:space="preserve"> el 22 de </w:t>
      </w:r>
      <w:proofErr w:type="spellStart"/>
      <w:r>
        <w:t>marzo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</w:t>
      </w:r>
      <w:r w:rsidRPr="001C1C79">
        <w:rPr>
          <w:rStyle w:val="Hyperlink"/>
          <w:kern w:val="0"/>
          <w14:ligatures w14:val="none"/>
        </w:rPr>
        <w:t>https://indigenoussteam.org/</w:t>
      </w:r>
    </w:p>
    <w:p w14:paraId="1C2E2957" w14:textId="7CD28EF3" w:rsidR="2714FB65" w:rsidRDefault="2714FB65" w:rsidP="2714FB65">
      <w:pPr>
        <w:spacing w:after="0" w:line="240" w:lineRule="auto"/>
        <w:rPr>
          <w:rFonts w:eastAsiaTheme="minorEastAsia"/>
          <w:i/>
          <w:iCs/>
        </w:rPr>
      </w:pPr>
    </w:p>
    <w:p w14:paraId="2207586C" w14:textId="0E12DB88" w:rsidR="52D76570" w:rsidRDefault="52D76570" w:rsidP="2714FB65">
      <w:pPr>
        <w:spacing w:after="0" w:line="240" w:lineRule="auto"/>
        <w:rPr>
          <w:rFonts w:eastAsiaTheme="minorEastAsia"/>
        </w:rPr>
      </w:pPr>
      <w:r>
        <w:rPr>
          <w:i/>
        </w:rPr>
        <w:t>Indigenous Wisdom: Saving Trees and Beyond</w:t>
      </w:r>
      <w:r>
        <w:t xml:space="preserve">. (sin </w:t>
      </w:r>
      <w:proofErr w:type="spellStart"/>
      <w:r>
        <w:t>fecha</w:t>
      </w:r>
      <w:proofErr w:type="spellEnd"/>
      <w:r>
        <w:t xml:space="preserve">). </w:t>
      </w:r>
      <w:proofErr w:type="spellStart"/>
      <w:r>
        <w:t>Jardín</w:t>
      </w:r>
      <w:proofErr w:type="spellEnd"/>
      <w:r>
        <w:t xml:space="preserve"> </w:t>
      </w:r>
      <w:proofErr w:type="spellStart"/>
      <w:r>
        <w:t>Botánico</w:t>
      </w:r>
      <w:proofErr w:type="spellEnd"/>
      <w:r>
        <w:t xml:space="preserve"> de Brooklyn. </w:t>
      </w:r>
      <w:proofErr w:type="spellStart"/>
      <w:r>
        <w:t>Consultado</w:t>
      </w:r>
      <w:proofErr w:type="spellEnd"/>
      <w:r>
        <w:t xml:space="preserve"> el 22 de </w:t>
      </w:r>
      <w:proofErr w:type="spellStart"/>
      <w:r>
        <w:t>abril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</w:t>
      </w:r>
      <w:r w:rsidRPr="00260EB2">
        <w:rPr>
          <w:rStyle w:val="Hyperlink"/>
          <w:kern w:val="0"/>
          <w14:ligatures w14:val="none"/>
        </w:rPr>
        <w:t>https://www.bbg.org/visit/event/indigenous_wisdom_saving_trees_and_beyond</w:t>
      </w:r>
    </w:p>
    <w:p w14:paraId="55B79516" w14:textId="7B089CC5" w:rsidR="2714FB65" w:rsidRDefault="2714FB65" w:rsidP="2714FB65">
      <w:pPr>
        <w:spacing w:after="0" w:line="240" w:lineRule="auto"/>
        <w:rPr>
          <w:rFonts w:eastAsiaTheme="minorEastAsia"/>
          <w:i/>
          <w:iCs/>
        </w:rPr>
      </w:pPr>
    </w:p>
    <w:p w14:paraId="7850CFDB" w14:textId="750916E7" w:rsidR="52D76570" w:rsidRDefault="52D76570" w:rsidP="2714FB65">
      <w:pPr>
        <w:spacing w:after="0" w:line="240" w:lineRule="auto"/>
        <w:rPr>
          <w:rFonts w:eastAsiaTheme="minorEastAsia"/>
        </w:rPr>
      </w:pPr>
      <w:r>
        <w:rPr>
          <w:i/>
        </w:rPr>
        <w:t>Leave the Leaves: Winter Habitat Protection | Xerces Society</w:t>
      </w:r>
      <w:r>
        <w:t xml:space="preserve">. (sin </w:t>
      </w:r>
      <w:proofErr w:type="spellStart"/>
      <w:r>
        <w:t>fecha</w:t>
      </w:r>
      <w:proofErr w:type="spellEnd"/>
      <w:r>
        <w:t xml:space="preserve">). </w:t>
      </w:r>
      <w:proofErr w:type="spellStart"/>
      <w:r>
        <w:t>Consultado</w:t>
      </w:r>
      <w:proofErr w:type="spellEnd"/>
      <w:r>
        <w:t xml:space="preserve"> el 22 de </w:t>
      </w:r>
      <w:proofErr w:type="spellStart"/>
      <w:r>
        <w:t>abril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</w:t>
      </w:r>
      <w:r w:rsidRPr="00260EB2">
        <w:rPr>
          <w:rStyle w:val="Hyperlink"/>
          <w:kern w:val="0"/>
          <w14:ligatures w14:val="none"/>
        </w:rPr>
        <w:t>https://xerces.org/leave-the-leaves</w:t>
      </w:r>
    </w:p>
    <w:p w14:paraId="04E1326B" w14:textId="3B38CB21" w:rsidR="52D76570" w:rsidRDefault="52D76570" w:rsidP="2714FB65">
      <w:pPr>
        <w:spacing w:after="0" w:line="240" w:lineRule="auto"/>
        <w:rPr>
          <w:rFonts w:eastAsiaTheme="minorEastAsia"/>
        </w:rPr>
      </w:pPr>
      <w:r>
        <w:t xml:space="preserve">8 de </w:t>
      </w:r>
      <w:proofErr w:type="spellStart"/>
      <w:r>
        <w:t>marzo</w:t>
      </w:r>
      <w:proofErr w:type="spellEnd"/>
      <w:r>
        <w:t xml:space="preserve">, B. S. | y 2024. (sin </w:t>
      </w:r>
      <w:proofErr w:type="spellStart"/>
      <w:r>
        <w:t>fecha</w:t>
      </w:r>
      <w:proofErr w:type="spellEnd"/>
      <w:r>
        <w:t xml:space="preserve">). </w:t>
      </w:r>
      <w:r>
        <w:rPr>
          <w:i/>
        </w:rPr>
        <w:t xml:space="preserve">“We Are Still Here”: Courtney Streett on Native Plants &amp; Indigenous </w:t>
      </w:r>
    </w:p>
    <w:p w14:paraId="5A837953" w14:textId="52B5B707" w:rsidR="52D76570" w:rsidRDefault="52D76570" w:rsidP="2714FB65">
      <w:pPr>
        <w:spacing w:after="0" w:line="240" w:lineRule="auto"/>
        <w:rPr>
          <w:rFonts w:eastAsiaTheme="minorEastAsia"/>
          <w:i/>
          <w:iCs/>
        </w:rPr>
      </w:pPr>
    </w:p>
    <w:p w14:paraId="3C863599" w14:textId="2EABD414" w:rsidR="52D76570" w:rsidRPr="00260EB2" w:rsidRDefault="52D76570" w:rsidP="2714FB65">
      <w:pPr>
        <w:spacing w:after="0" w:line="240" w:lineRule="auto"/>
        <w:rPr>
          <w:rStyle w:val="Hyperlink"/>
          <w:kern w:val="0"/>
          <w14:ligatures w14:val="none"/>
        </w:rPr>
      </w:pPr>
      <w:r>
        <w:rPr>
          <w:i/>
        </w:rPr>
        <w:t>Knowledge</w:t>
      </w:r>
      <w:r>
        <w:t xml:space="preserve">. </w:t>
      </w:r>
      <w:proofErr w:type="spellStart"/>
      <w:r>
        <w:t>Jardín</w:t>
      </w:r>
      <w:proofErr w:type="spellEnd"/>
      <w:r>
        <w:t xml:space="preserve"> </w:t>
      </w:r>
      <w:proofErr w:type="spellStart"/>
      <w:r>
        <w:t>Botánico</w:t>
      </w:r>
      <w:proofErr w:type="spellEnd"/>
      <w:r>
        <w:t xml:space="preserve"> de Brooklyn. </w:t>
      </w:r>
      <w:proofErr w:type="spellStart"/>
      <w:r>
        <w:t>Consultado</w:t>
      </w:r>
      <w:proofErr w:type="spellEnd"/>
      <w:r>
        <w:t xml:space="preserve"> el 22 de </w:t>
      </w:r>
      <w:proofErr w:type="spellStart"/>
      <w:r>
        <w:t>marzo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</w:t>
      </w:r>
      <w:r w:rsidRPr="00260EB2">
        <w:rPr>
          <w:rStyle w:val="Hyperlink"/>
          <w:kern w:val="0"/>
          <w14:ligatures w14:val="none"/>
        </w:rPr>
        <w:t>https://www.bbg.org/article/courtney_streett_on_native_plants_indigenous_knowledge</w:t>
      </w:r>
    </w:p>
    <w:p w14:paraId="2559497B" w14:textId="4979650F" w:rsidR="2714FB65" w:rsidRDefault="2714FB65" w:rsidP="2714FB65">
      <w:pPr>
        <w:spacing w:after="0" w:line="240" w:lineRule="auto"/>
        <w:rPr>
          <w:rFonts w:eastAsiaTheme="minorEastAsia"/>
          <w:i/>
          <w:iCs/>
        </w:rPr>
      </w:pPr>
    </w:p>
    <w:p w14:paraId="35816622" w14:textId="45901082" w:rsidR="52D76570" w:rsidRDefault="52D76570" w:rsidP="2714FB65">
      <w:pPr>
        <w:spacing w:after="0" w:line="240" w:lineRule="auto"/>
        <w:rPr>
          <w:rFonts w:eastAsiaTheme="minorEastAsia"/>
        </w:rPr>
      </w:pPr>
      <w:r>
        <w:rPr>
          <w:i/>
        </w:rPr>
        <w:t>Medicinal Plant Guide—Manitou Mounds</w:t>
      </w:r>
      <w:r>
        <w:t xml:space="preserve">. (sin </w:t>
      </w:r>
      <w:proofErr w:type="spellStart"/>
      <w:r>
        <w:t>fecha</w:t>
      </w:r>
      <w:proofErr w:type="spellEnd"/>
      <w:r>
        <w:t xml:space="preserve">). Manitou Mounds. </w:t>
      </w:r>
      <w:proofErr w:type="spellStart"/>
      <w:r>
        <w:t>Consultado</w:t>
      </w:r>
      <w:proofErr w:type="spellEnd"/>
      <w:r>
        <w:t xml:space="preserve"> el 22 de </w:t>
      </w:r>
      <w:proofErr w:type="spellStart"/>
      <w:r>
        <w:t>abril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</w:t>
      </w:r>
      <w:r w:rsidRPr="00260EB2">
        <w:rPr>
          <w:rStyle w:val="Hyperlink"/>
          <w:kern w:val="0"/>
          <w14:ligatures w14:val="none"/>
        </w:rPr>
        <w:t>https://manitoumounds.com/nature/medicinal-plant-guide/</w:t>
      </w:r>
    </w:p>
    <w:p w14:paraId="48F91051" w14:textId="73533F79" w:rsidR="2714FB65" w:rsidRDefault="2714FB65" w:rsidP="2714FB65">
      <w:pPr>
        <w:spacing w:after="0" w:line="240" w:lineRule="auto"/>
        <w:rPr>
          <w:rFonts w:eastAsiaTheme="minorEastAsia"/>
          <w:i/>
          <w:iCs/>
        </w:rPr>
      </w:pPr>
    </w:p>
    <w:p w14:paraId="0C33A1B7" w14:textId="763498C3" w:rsidR="52D76570" w:rsidRPr="00260EB2" w:rsidRDefault="52D76570" w:rsidP="2714FB65">
      <w:pPr>
        <w:spacing w:after="0" w:line="240" w:lineRule="auto"/>
        <w:rPr>
          <w:rStyle w:val="Hyperlink"/>
          <w:kern w:val="0"/>
          <w14:ligatures w14:val="none"/>
        </w:rPr>
      </w:pPr>
      <w:r>
        <w:rPr>
          <w:i/>
        </w:rPr>
        <w:t>Medicinal Plants of the Five Tribes</w:t>
      </w:r>
      <w:r>
        <w:t xml:space="preserve">. (sin </w:t>
      </w:r>
      <w:proofErr w:type="spellStart"/>
      <w:r>
        <w:t>fecha</w:t>
      </w:r>
      <w:proofErr w:type="spellEnd"/>
      <w:r>
        <w:t xml:space="preserve">). </w:t>
      </w:r>
      <w:proofErr w:type="spellStart"/>
      <w:r>
        <w:t>Consultado</w:t>
      </w:r>
      <w:proofErr w:type="spellEnd"/>
      <w:r>
        <w:t xml:space="preserve"> el 22 de </w:t>
      </w:r>
      <w:proofErr w:type="spellStart"/>
      <w:r>
        <w:t>marzo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</w:t>
      </w:r>
      <w:r w:rsidRPr="00260EB2">
        <w:rPr>
          <w:rStyle w:val="Hyperlink"/>
          <w:kern w:val="0"/>
          <w14:ligatures w14:val="none"/>
        </w:rPr>
        <w:t>https://aihd.ku.edu/health/MedicinalPlantsoftheFiveTribes.html</w:t>
      </w:r>
    </w:p>
    <w:p w14:paraId="0DB19AF1" w14:textId="6F4E8DF6" w:rsidR="2714FB65" w:rsidRPr="00260EB2" w:rsidRDefault="2714FB65" w:rsidP="2714FB65">
      <w:pPr>
        <w:spacing w:after="0" w:line="240" w:lineRule="auto"/>
        <w:rPr>
          <w:rStyle w:val="Hyperlink"/>
          <w:kern w:val="0"/>
          <w14:ligatures w14:val="none"/>
        </w:rPr>
      </w:pPr>
    </w:p>
    <w:p w14:paraId="30B42E99" w14:textId="16AA3333" w:rsidR="52D76570" w:rsidRPr="00260EB2" w:rsidRDefault="52D76570" w:rsidP="2714FB65">
      <w:pPr>
        <w:spacing w:after="0" w:line="240" w:lineRule="auto"/>
        <w:rPr>
          <w:rStyle w:val="Hyperlink"/>
          <w:kern w:val="0"/>
          <w14:ligatures w14:val="none"/>
        </w:rPr>
      </w:pPr>
      <w:r>
        <w:rPr>
          <w:i/>
        </w:rPr>
        <w:t>Native Roots Farm Foundation</w:t>
      </w:r>
      <w:r>
        <w:t xml:space="preserve">. (sin </w:t>
      </w:r>
      <w:proofErr w:type="spellStart"/>
      <w:r>
        <w:t>fecha</w:t>
      </w:r>
      <w:proofErr w:type="spellEnd"/>
      <w:r>
        <w:t xml:space="preserve">). Native Roots Farm Foundation. </w:t>
      </w:r>
      <w:proofErr w:type="spellStart"/>
      <w:r>
        <w:t>Consultado</w:t>
      </w:r>
      <w:proofErr w:type="spellEnd"/>
      <w:r>
        <w:t xml:space="preserve"> el 24 de </w:t>
      </w:r>
      <w:proofErr w:type="spellStart"/>
      <w:r>
        <w:t>marzo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</w:t>
      </w:r>
      <w:r w:rsidRPr="00260EB2">
        <w:rPr>
          <w:rStyle w:val="Hyperlink"/>
          <w:kern w:val="0"/>
          <w14:ligatures w14:val="none"/>
        </w:rPr>
        <w:t>https://www.nativerootsde.org</w:t>
      </w:r>
    </w:p>
    <w:p w14:paraId="20AEEACD" w14:textId="37F7FF30" w:rsidR="2714FB65" w:rsidRDefault="2714FB65" w:rsidP="2714FB65">
      <w:pPr>
        <w:spacing w:after="0" w:line="240" w:lineRule="auto"/>
        <w:rPr>
          <w:rFonts w:eastAsiaTheme="minorEastAsia"/>
        </w:rPr>
      </w:pPr>
    </w:p>
    <w:p w14:paraId="0F67AF84" w14:textId="0CB11F55" w:rsidR="52D76570" w:rsidRPr="00260EB2" w:rsidRDefault="52D76570" w:rsidP="2714FB65">
      <w:pPr>
        <w:spacing w:after="0" w:line="240" w:lineRule="auto"/>
        <w:rPr>
          <w:rStyle w:val="Hyperlink"/>
          <w:kern w:val="0"/>
          <w14:ligatures w14:val="none"/>
        </w:rPr>
      </w:pPr>
      <w:proofErr w:type="spellStart"/>
      <w:r>
        <w:t>OsiyoTV</w:t>
      </w:r>
      <w:proofErr w:type="spellEnd"/>
      <w:r>
        <w:t xml:space="preserve"> (Director). (4 de </w:t>
      </w:r>
      <w:proofErr w:type="spellStart"/>
      <w:r>
        <w:t>julio</w:t>
      </w:r>
      <w:proofErr w:type="spellEnd"/>
      <w:r>
        <w:t xml:space="preserve"> de 2023). </w:t>
      </w:r>
      <w:r>
        <w:rPr>
          <w:i/>
        </w:rPr>
        <w:t>Cherokee Medicine Keepers, Protecting Plant Knowledge</w:t>
      </w:r>
      <w:r>
        <w:t xml:space="preserve">. </w:t>
      </w:r>
      <w:r w:rsidRPr="00260EB2">
        <w:rPr>
          <w:rStyle w:val="Hyperlink"/>
          <w:kern w:val="0"/>
          <w14:ligatures w14:val="none"/>
        </w:rPr>
        <w:t>https://www.youtube.com/watch?v=PqyDHVutmZ0</w:t>
      </w:r>
    </w:p>
    <w:p w14:paraId="15B69635" w14:textId="4FCA3661" w:rsidR="2714FB65" w:rsidRDefault="2714FB65" w:rsidP="2714FB65">
      <w:pPr>
        <w:spacing w:after="0" w:line="240" w:lineRule="auto"/>
        <w:rPr>
          <w:rFonts w:eastAsiaTheme="minorEastAsia"/>
          <w:i/>
          <w:iCs/>
        </w:rPr>
      </w:pPr>
    </w:p>
    <w:p w14:paraId="56C065DE" w14:textId="5EFD47E6" w:rsidR="52D76570" w:rsidRPr="00260EB2" w:rsidRDefault="52D76570" w:rsidP="2714FB65">
      <w:pPr>
        <w:spacing w:after="0" w:line="240" w:lineRule="auto"/>
        <w:rPr>
          <w:rStyle w:val="Hyperlink"/>
          <w:kern w:val="0"/>
          <w14:ligatures w14:val="none"/>
        </w:rPr>
      </w:pPr>
      <w:r>
        <w:rPr>
          <w:i/>
        </w:rPr>
        <w:lastRenderedPageBreak/>
        <w:t>Pechanga Band of Indians—Plants</w:t>
      </w:r>
      <w:r>
        <w:t xml:space="preserve">. (sin </w:t>
      </w:r>
      <w:proofErr w:type="spellStart"/>
      <w:r>
        <w:t>fecha</w:t>
      </w:r>
      <w:proofErr w:type="spellEnd"/>
      <w:r>
        <w:t xml:space="preserve">). </w:t>
      </w:r>
      <w:proofErr w:type="spellStart"/>
      <w:r>
        <w:t>Consultado</w:t>
      </w:r>
      <w:proofErr w:type="spellEnd"/>
      <w:r>
        <w:t xml:space="preserve"> el 22 de </w:t>
      </w:r>
      <w:proofErr w:type="spellStart"/>
      <w:r>
        <w:t>abril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</w:t>
      </w:r>
      <w:r w:rsidRPr="00260EB2">
        <w:rPr>
          <w:rStyle w:val="Hyperlink"/>
          <w:kern w:val="0"/>
          <w14:ligatures w14:val="none"/>
        </w:rPr>
        <w:t>https://www.pechanga-nsn.gov/index.php/culture/customs-and-traditions/plants</w:t>
      </w:r>
    </w:p>
    <w:p w14:paraId="1B9C029D" w14:textId="5D3BB17B" w:rsidR="2714FB65" w:rsidRPr="00260EB2" w:rsidRDefault="2714FB65" w:rsidP="2714FB65">
      <w:pPr>
        <w:spacing w:after="0" w:line="240" w:lineRule="auto"/>
        <w:rPr>
          <w:rStyle w:val="Hyperlink"/>
          <w:kern w:val="0"/>
          <w14:ligatures w14:val="none"/>
        </w:rPr>
      </w:pPr>
    </w:p>
    <w:p w14:paraId="429D00AA" w14:textId="5FE1E531" w:rsidR="52D76570" w:rsidRPr="00260EB2" w:rsidRDefault="52D76570" w:rsidP="2714FB65">
      <w:pPr>
        <w:spacing w:after="0" w:line="240" w:lineRule="auto"/>
        <w:rPr>
          <w:rStyle w:val="Hyperlink"/>
          <w:kern w:val="0"/>
          <w14:ligatures w14:val="none"/>
        </w:rPr>
      </w:pPr>
      <w:r>
        <w:rPr>
          <w:i/>
        </w:rPr>
        <w:t>Planting a Tree</w:t>
      </w:r>
      <w:r>
        <w:t xml:space="preserve">. (sin </w:t>
      </w:r>
      <w:proofErr w:type="spellStart"/>
      <w:r>
        <w:t>fecha</w:t>
      </w:r>
      <w:proofErr w:type="spellEnd"/>
      <w:r>
        <w:t xml:space="preserve">). </w:t>
      </w:r>
      <w:proofErr w:type="spellStart"/>
      <w:r>
        <w:t>Consultado</w:t>
      </w:r>
      <w:proofErr w:type="spellEnd"/>
      <w:r>
        <w:t xml:space="preserve"> el 22 de </w:t>
      </w:r>
      <w:proofErr w:type="spellStart"/>
      <w:r>
        <w:t>marzo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</w:t>
      </w:r>
      <w:r w:rsidRPr="00260EB2">
        <w:rPr>
          <w:rStyle w:val="Hyperlink"/>
          <w:kern w:val="0"/>
          <w14:ligatures w14:val="none"/>
        </w:rPr>
        <w:t>https://www.treesaregood.org/treeowner/plantingatree</w:t>
      </w:r>
    </w:p>
    <w:p w14:paraId="25C44479" w14:textId="5E0B1BA2" w:rsidR="2714FB65" w:rsidRDefault="2714FB65" w:rsidP="2714FB65">
      <w:pPr>
        <w:spacing w:after="0" w:line="240" w:lineRule="auto"/>
        <w:rPr>
          <w:rFonts w:eastAsiaTheme="minorEastAsia"/>
          <w:i/>
          <w:iCs/>
        </w:rPr>
      </w:pPr>
    </w:p>
    <w:p w14:paraId="187E0A9A" w14:textId="56E377A0" w:rsidR="52D76570" w:rsidRPr="00260EB2" w:rsidRDefault="52D76570" w:rsidP="2714FB65">
      <w:pPr>
        <w:spacing w:after="0" w:line="240" w:lineRule="auto"/>
        <w:rPr>
          <w:rStyle w:val="Hyperlink"/>
          <w:kern w:val="0"/>
          <w14:ligatures w14:val="none"/>
        </w:rPr>
      </w:pPr>
      <w:r>
        <w:rPr>
          <w:i/>
        </w:rPr>
        <w:t>Practice Integrated Pest Management (IPM) | USDA</w:t>
      </w:r>
      <w:r>
        <w:t xml:space="preserve">. (sin </w:t>
      </w:r>
      <w:proofErr w:type="spellStart"/>
      <w:r>
        <w:t>fecha</w:t>
      </w:r>
      <w:proofErr w:type="spellEnd"/>
      <w:r>
        <w:t xml:space="preserve">). </w:t>
      </w:r>
      <w:proofErr w:type="spellStart"/>
      <w:r>
        <w:t>Consultado</w:t>
      </w:r>
      <w:proofErr w:type="spellEnd"/>
      <w:r>
        <w:t xml:space="preserve"> el 22 de </w:t>
      </w:r>
      <w:proofErr w:type="spellStart"/>
      <w:r>
        <w:t>marzo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</w:t>
      </w:r>
      <w:r w:rsidRPr="00260EB2">
        <w:rPr>
          <w:rStyle w:val="Hyperlink"/>
          <w:kern w:val="0"/>
          <w14:ligatures w14:val="none"/>
        </w:rPr>
        <w:t>https://www.usda.gov/peoples-garden/gardening-advice/ipm</w:t>
      </w:r>
    </w:p>
    <w:p w14:paraId="313FC612" w14:textId="6233AD69" w:rsidR="2714FB65" w:rsidRDefault="2714FB65" w:rsidP="2714FB65">
      <w:pPr>
        <w:spacing w:after="0" w:line="240" w:lineRule="auto"/>
        <w:rPr>
          <w:rFonts w:eastAsiaTheme="minorEastAsia"/>
          <w:i/>
          <w:iCs/>
        </w:rPr>
      </w:pPr>
    </w:p>
    <w:p w14:paraId="545EE36E" w14:textId="2EE72182" w:rsidR="52D76570" w:rsidRPr="00260EB2" w:rsidRDefault="52D76570" w:rsidP="2714FB65">
      <w:pPr>
        <w:spacing w:after="0" w:line="240" w:lineRule="auto"/>
        <w:rPr>
          <w:rStyle w:val="Hyperlink"/>
          <w:kern w:val="0"/>
          <w14:ligatures w14:val="none"/>
        </w:rPr>
      </w:pPr>
      <w:r>
        <w:rPr>
          <w:i/>
        </w:rPr>
        <w:t>Roots</w:t>
      </w:r>
      <w:r>
        <w:t xml:space="preserve">. (sin </w:t>
      </w:r>
      <w:proofErr w:type="spellStart"/>
      <w:r>
        <w:t>fecha</w:t>
      </w:r>
      <w:proofErr w:type="spellEnd"/>
      <w:r>
        <w:t xml:space="preserve">). Davis. </w:t>
      </w:r>
      <w:proofErr w:type="spellStart"/>
      <w:r>
        <w:t>Consultado</w:t>
      </w:r>
      <w:proofErr w:type="spellEnd"/>
      <w:r>
        <w:t xml:space="preserve"> el 22 de </w:t>
      </w:r>
      <w:proofErr w:type="spellStart"/>
      <w:r>
        <w:t>abril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</w:t>
      </w:r>
      <w:r w:rsidRPr="00260EB2">
        <w:rPr>
          <w:rStyle w:val="Hyperlink"/>
          <w:kern w:val="0"/>
          <w14:ligatures w14:val="none"/>
        </w:rPr>
        <w:t>https://www.pressadvantage.com/story/60148-roots-of-wisdom-davis-tree-service-experts-organizes-seminar-on-indigenous-tree-knowledge%"</w:t>
      </w:r>
    </w:p>
    <w:p w14:paraId="48BCE371" w14:textId="6616D4CF" w:rsidR="52D76570" w:rsidRPr="009F60E4" w:rsidRDefault="52D76570" w:rsidP="2714FB65">
      <w:pPr>
        <w:spacing w:after="0" w:line="240" w:lineRule="auto"/>
        <w:rPr>
          <w:rStyle w:val="tw4winExternal"/>
        </w:rPr>
      </w:pPr>
      <w:r>
        <w:t xml:space="preserve">Schaefer, B. E., Louise. (10 de </w:t>
      </w:r>
      <w:proofErr w:type="spellStart"/>
      <w:r>
        <w:t>julio</w:t>
      </w:r>
      <w:proofErr w:type="spellEnd"/>
      <w:r>
        <w:t xml:space="preserve"> de 2019). </w:t>
      </w:r>
      <w:r>
        <w:rPr>
          <w:i/>
        </w:rPr>
        <w:t>Living Mulch (Part One)—An Ecological Alternative to Wood Mulch</w:t>
      </w:r>
      <w:r>
        <w:t xml:space="preserve">. Edge Of The Woods Native Plant Nursery, LLC. </w:t>
      </w:r>
      <w:r w:rsidRPr="00260EB2">
        <w:rPr>
          <w:rStyle w:val="Hyperlink"/>
          <w:kern w:val="0"/>
          <w14:ligatures w14:val="none"/>
        </w:rPr>
        <w:t>https://edgeofthewoodsnursery.com/living-mulch-part-one-an-ecological-alternative-to-wood-mulch</w:t>
      </w:r>
    </w:p>
    <w:p w14:paraId="14381B51" w14:textId="1BC7119F" w:rsidR="2714FB65" w:rsidRDefault="2714FB65" w:rsidP="2714FB65">
      <w:pPr>
        <w:spacing w:after="0" w:line="240" w:lineRule="auto"/>
        <w:rPr>
          <w:rFonts w:eastAsiaTheme="minorEastAsia"/>
        </w:rPr>
      </w:pPr>
    </w:p>
    <w:p w14:paraId="2E367C93" w14:textId="217733A7" w:rsidR="52D76570" w:rsidRPr="00260EB2" w:rsidRDefault="52D76570" w:rsidP="2714FB65">
      <w:pPr>
        <w:spacing w:after="0" w:line="240" w:lineRule="auto"/>
        <w:rPr>
          <w:rStyle w:val="Hyperlink"/>
          <w:kern w:val="0"/>
          <w14:ligatures w14:val="none"/>
        </w:rPr>
      </w:pPr>
      <w:r>
        <w:t xml:space="preserve">Smith, G. (18 de </w:t>
      </w:r>
      <w:proofErr w:type="spellStart"/>
      <w:r>
        <w:t>septiembre</w:t>
      </w:r>
      <w:proofErr w:type="spellEnd"/>
      <w:r>
        <w:t xml:space="preserve"> de 2020). </w:t>
      </w:r>
      <w:r>
        <w:rPr>
          <w:i/>
        </w:rPr>
        <w:t>Soil Structure</w:t>
      </w:r>
      <w:r>
        <w:t xml:space="preserve">. Arborsmith, Ltd.® </w:t>
      </w:r>
      <w:proofErr w:type="spellStart"/>
      <w:r>
        <w:t>Crafstman</w:t>
      </w:r>
      <w:proofErr w:type="spellEnd"/>
      <w:r>
        <w:t xml:space="preserve"> in the Care of Trees. </w:t>
      </w:r>
      <w:r w:rsidRPr="00260EB2">
        <w:rPr>
          <w:rStyle w:val="Hyperlink"/>
          <w:kern w:val="0"/>
          <w14:ligatures w14:val="none"/>
        </w:rPr>
        <w:t>https://www.thearborsmiths.com/our-wisdom/soil-structure</w:t>
      </w:r>
    </w:p>
    <w:p w14:paraId="0E95350D" w14:textId="7AE0549D" w:rsidR="2714FB65" w:rsidRDefault="2714FB65" w:rsidP="2714FB65">
      <w:pPr>
        <w:spacing w:after="0" w:line="240" w:lineRule="auto"/>
        <w:rPr>
          <w:rFonts w:eastAsiaTheme="minorEastAsia"/>
        </w:rPr>
      </w:pPr>
    </w:p>
    <w:p w14:paraId="10B3E2BA" w14:textId="37F3AA1C" w:rsidR="52D76570" w:rsidRPr="00260EB2" w:rsidRDefault="52D76570" w:rsidP="2714FB65">
      <w:pPr>
        <w:spacing w:after="0" w:line="240" w:lineRule="auto"/>
        <w:rPr>
          <w:rStyle w:val="Hyperlink"/>
          <w:kern w:val="0"/>
          <w14:ligatures w14:val="none"/>
        </w:rPr>
      </w:pPr>
      <w:r>
        <w:t xml:space="preserve">Smith, P. (28 de </w:t>
      </w:r>
      <w:proofErr w:type="spellStart"/>
      <w:r>
        <w:t>abril</w:t>
      </w:r>
      <w:proofErr w:type="spellEnd"/>
      <w:r>
        <w:t xml:space="preserve"> de 2022). Planting the Right Tree in the Right Place. </w:t>
      </w:r>
      <w:r>
        <w:rPr>
          <w:i/>
        </w:rPr>
        <w:t>Arbor Day Blog</w:t>
      </w:r>
      <w:r>
        <w:t xml:space="preserve">. </w:t>
      </w:r>
      <w:r w:rsidRPr="00260EB2">
        <w:rPr>
          <w:rStyle w:val="Hyperlink"/>
          <w:kern w:val="0"/>
          <w14:ligatures w14:val="none"/>
        </w:rPr>
        <w:t>https://arbordayblog.org/treeplanting/need-know-planting-right-tree-right-place/</w:t>
      </w:r>
    </w:p>
    <w:p w14:paraId="384F1655" w14:textId="3A237CE6" w:rsidR="2714FB65" w:rsidRDefault="2714FB65" w:rsidP="2714FB65">
      <w:pPr>
        <w:spacing w:after="0" w:line="240" w:lineRule="auto"/>
        <w:rPr>
          <w:rFonts w:eastAsiaTheme="minorEastAsia"/>
          <w:i/>
          <w:iCs/>
        </w:rPr>
      </w:pPr>
    </w:p>
    <w:p w14:paraId="7DC99ADA" w14:textId="5B0C86E3" w:rsidR="52D76570" w:rsidRDefault="52D76570" w:rsidP="2714FB65">
      <w:pPr>
        <w:spacing w:after="0" w:line="240" w:lineRule="auto"/>
        <w:rPr>
          <w:rFonts w:eastAsiaTheme="minorEastAsia"/>
        </w:rPr>
      </w:pPr>
      <w:proofErr w:type="spellStart"/>
      <w:r>
        <w:rPr>
          <w:i/>
        </w:rPr>
        <w:t>Sukinanik’oy</w:t>
      </w:r>
      <w:proofErr w:type="spellEnd"/>
      <w:r>
        <w:rPr>
          <w:i/>
        </w:rPr>
        <w:t xml:space="preserve"> Garden of Chumash Plants | Santa Barbara Museum of Natural History</w:t>
      </w:r>
      <w:r>
        <w:t xml:space="preserve">. (sin </w:t>
      </w:r>
      <w:proofErr w:type="spellStart"/>
      <w:r>
        <w:t>fecha</w:t>
      </w:r>
      <w:proofErr w:type="spellEnd"/>
      <w:r>
        <w:t xml:space="preserve">). </w:t>
      </w:r>
      <w:proofErr w:type="spellStart"/>
      <w:r>
        <w:t>Consultado</w:t>
      </w:r>
      <w:proofErr w:type="spellEnd"/>
      <w:r>
        <w:t xml:space="preserve"> el 22 de </w:t>
      </w:r>
      <w:proofErr w:type="spellStart"/>
      <w:r>
        <w:t>marzo</w:t>
      </w:r>
      <w:proofErr w:type="spellEnd"/>
      <w:r>
        <w:t xml:space="preserve"> de 2024 </w:t>
      </w:r>
      <w:proofErr w:type="spellStart"/>
      <w:r>
        <w:t>en</w:t>
      </w:r>
      <w:proofErr w:type="spellEnd"/>
      <w:r w:rsidRPr="00260EB2">
        <w:t xml:space="preserve"> </w:t>
      </w:r>
      <w:r w:rsidRPr="00260EB2">
        <w:rPr>
          <w:rStyle w:val="Hyperlink"/>
          <w:kern w:val="0"/>
          <w14:ligatures w14:val="none"/>
        </w:rPr>
        <w:t>https://www.sbnature.org/visit/exhibitions/87/sukinanikoy-garden-of-chumash-plants</w:t>
      </w:r>
    </w:p>
    <w:p w14:paraId="7E0E7198" w14:textId="32E6B7A1" w:rsidR="2714FB65" w:rsidRDefault="2714FB65" w:rsidP="2714FB65">
      <w:pPr>
        <w:spacing w:after="0" w:line="240" w:lineRule="auto"/>
        <w:rPr>
          <w:rFonts w:eastAsiaTheme="minorEastAsia"/>
          <w:i/>
          <w:iCs/>
        </w:rPr>
      </w:pPr>
    </w:p>
    <w:p w14:paraId="732369A9" w14:textId="25214628" w:rsidR="52D76570" w:rsidRPr="00627C89" w:rsidRDefault="52D76570" w:rsidP="2714FB65">
      <w:pPr>
        <w:spacing w:after="0" w:line="240" w:lineRule="auto"/>
        <w:rPr>
          <w:rStyle w:val="Hyperlink"/>
          <w:kern w:val="0"/>
          <w14:ligatures w14:val="none"/>
        </w:rPr>
      </w:pPr>
      <w:r>
        <w:rPr>
          <w:i/>
        </w:rPr>
        <w:t>The Genius of Living Mulch ⋆ Edible Backyard</w:t>
      </w:r>
      <w:r>
        <w:t xml:space="preserve">. (1 de </w:t>
      </w:r>
      <w:proofErr w:type="spellStart"/>
      <w:r>
        <w:t>diciembre</w:t>
      </w:r>
      <w:proofErr w:type="spellEnd"/>
      <w:r>
        <w:t xml:space="preserve"> de 2019). </w:t>
      </w:r>
      <w:r w:rsidRPr="00627C89">
        <w:rPr>
          <w:rStyle w:val="Hyperlink"/>
          <w:kern w:val="0"/>
          <w14:ligatures w14:val="none"/>
        </w:rPr>
        <w:t>https://www.ediblebackyard.co.nz/the-genius-of-living-mulch/</w:t>
      </w:r>
    </w:p>
    <w:p w14:paraId="36067529" w14:textId="4C2D89EA" w:rsidR="2714FB65" w:rsidRDefault="2714FB65" w:rsidP="2714FB65">
      <w:pPr>
        <w:spacing w:after="0" w:line="240" w:lineRule="auto"/>
        <w:rPr>
          <w:rFonts w:eastAsiaTheme="minorEastAsia"/>
          <w:i/>
          <w:iCs/>
        </w:rPr>
      </w:pPr>
    </w:p>
    <w:p w14:paraId="53832D06" w14:textId="2D6A2C5A" w:rsidR="52D76570" w:rsidRPr="00627C89" w:rsidRDefault="52D76570" w:rsidP="2714FB65">
      <w:pPr>
        <w:spacing w:after="0" w:line="240" w:lineRule="auto"/>
        <w:rPr>
          <w:rStyle w:val="Hyperlink"/>
          <w:kern w:val="0"/>
          <w14:ligatures w14:val="none"/>
        </w:rPr>
      </w:pPr>
      <w:r>
        <w:rPr>
          <w:i/>
        </w:rPr>
        <w:t>The Original Medicinal Plant Gatherers &amp; Conservationists—United Plant Savers</w:t>
      </w:r>
      <w:r>
        <w:t xml:space="preserve">. (23 de </w:t>
      </w:r>
      <w:proofErr w:type="spellStart"/>
      <w:r>
        <w:t>marzo</w:t>
      </w:r>
      <w:proofErr w:type="spellEnd"/>
      <w:r>
        <w:t xml:space="preserve"> de 2017). </w:t>
      </w:r>
      <w:r w:rsidRPr="00627C89">
        <w:rPr>
          <w:rStyle w:val="Hyperlink"/>
          <w:kern w:val="0"/>
          <w14:ligatures w14:val="none"/>
        </w:rPr>
        <w:t>https://unitedplantsavers.org/the-original-medicinal-plant-gatherers-conservationists/</w:t>
      </w:r>
    </w:p>
    <w:p w14:paraId="214B19DA" w14:textId="47C2EF95" w:rsidR="2714FB65" w:rsidRDefault="2714FB65" w:rsidP="2714FB65">
      <w:pPr>
        <w:spacing w:after="0" w:line="240" w:lineRule="auto"/>
        <w:rPr>
          <w:rFonts w:eastAsiaTheme="minorEastAsia"/>
          <w:i/>
          <w:iCs/>
        </w:rPr>
      </w:pPr>
    </w:p>
    <w:p w14:paraId="14CEAEB3" w14:textId="0F04C5E9" w:rsidR="52D76570" w:rsidRPr="00627C89" w:rsidRDefault="52D76570" w:rsidP="2714FB65">
      <w:pPr>
        <w:spacing w:after="0" w:line="240" w:lineRule="auto"/>
        <w:rPr>
          <w:rStyle w:val="Hyperlink"/>
          <w:kern w:val="0"/>
          <w14:ligatures w14:val="none"/>
        </w:rPr>
      </w:pPr>
      <w:r>
        <w:rPr>
          <w:i/>
        </w:rPr>
        <w:t>Tree Care</w:t>
      </w:r>
      <w:r>
        <w:t xml:space="preserve">. (sin </w:t>
      </w:r>
      <w:proofErr w:type="spellStart"/>
      <w:r>
        <w:t>fecha</w:t>
      </w:r>
      <w:proofErr w:type="spellEnd"/>
      <w:r>
        <w:t xml:space="preserve">). </w:t>
      </w:r>
      <w:proofErr w:type="spellStart"/>
      <w:r>
        <w:t>Consultado</w:t>
      </w:r>
      <w:proofErr w:type="spellEnd"/>
      <w:r>
        <w:t xml:space="preserve"> el 22 de </w:t>
      </w:r>
      <w:proofErr w:type="spellStart"/>
      <w:r>
        <w:t>marzo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</w:t>
      </w:r>
      <w:r w:rsidRPr="00627C89">
        <w:rPr>
          <w:rStyle w:val="Hyperlink"/>
          <w:kern w:val="0"/>
          <w14:ligatures w14:val="none"/>
        </w:rPr>
        <w:t>https://dof.virginia.gov/urban-community-forestry/learn-about-urban-community-forestry/tree-care/</w:t>
      </w:r>
    </w:p>
    <w:p w14:paraId="4D34151C" w14:textId="10EA9A5C" w:rsidR="2714FB65" w:rsidRDefault="2714FB65" w:rsidP="2714FB65">
      <w:pPr>
        <w:spacing w:after="0" w:line="240" w:lineRule="auto"/>
        <w:rPr>
          <w:rFonts w:eastAsiaTheme="minorEastAsia"/>
          <w:i/>
          <w:iCs/>
        </w:rPr>
      </w:pPr>
    </w:p>
    <w:p w14:paraId="69542AE6" w14:textId="71ADCA99" w:rsidR="52D76570" w:rsidRPr="00627C89" w:rsidRDefault="52D76570" w:rsidP="2714FB65">
      <w:pPr>
        <w:spacing w:after="0" w:line="240" w:lineRule="auto"/>
        <w:rPr>
          <w:rStyle w:val="Hyperlink"/>
          <w:kern w:val="0"/>
          <w14:ligatures w14:val="none"/>
        </w:rPr>
      </w:pPr>
      <w:r>
        <w:rPr>
          <w:i/>
        </w:rPr>
        <w:t>Tree care guide and tips | Invest From the Ground Up</w:t>
      </w:r>
      <w:r>
        <w:t xml:space="preserve">. (sin </w:t>
      </w:r>
      <w:proofErr w:type="spellStart"/>
      <w:r>
        <w:t>fecha</w:t>
      </w:r>
      <w:proofErr w:type="spellEnd"/>
      <w:r>
        <w:t xml:space="preserve">). </w:t>
      </w:r>
      <w:proofErr w:type="spellStart"/>
      <w:r>
        <w:t>Consultado</w:t>
      </w:r>
      <w:proofErr w:type="spellEnd"/>
      <w:r>
        <w:t xml:space="preserve"> el 22 de </w:t>
      </w:r>
      <w:proofErr w:type="spellStart"/>
      <w:r>
        <w:t>marzo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</w:t>
      </w:r>
      <w:r w:rsidRPr="00627C89">
        <w:rPr>
          <w:rStyle w:val="Hyperlink"/>
          <w:kern w:val="0"/>
          <w14:ligatures w14:val="none"/>
        </w:rPr>
        <w:t>https://investfromthegroundup.org/circle3-0/tree-care/</w:t>
      </w:r>
    </w:p>
    <w:p w14:paraId="5B8573DD" w14:textId="455702CA" w:rsidR="2714FB65" w:rsidRPr="00627C89" w:rsidRDefault="2714FB65" w:rsidP="2714FB65">
      <w:pPr>
        <w:spacing w:after="0" w:line="240" w:lineRule="auto"/>
        <w:rPr>
          <w:rStyle w:val="Hyperlink"/>
          <w:kern w:val="0"/>
          <w14:ligatures w14:val="none"/>
        </w:rPr>
      </w:pPr>
    </w:p>
    <w:p w14:paraId="251AD6DF" w14:textId="67166992" w:rsidR="52D76570" w:rsidRPr="00627C89" w:rsidRDefault="52D76570" w:rsidP="2714FB65">
      <w:pPr>
        <w:spacing w:after="0" w:line="240" w:lineRule="auto"/>
        <w:rPr>
          <w:rStyle w:val="Hyperlink"/>
          <w:kern w:val="0"/>
          <w14:ligatures w14:val="none"/>
        </w:rPr>
      </w:pPr>
      <w:r>
        <w:rPr>
          <w:i/>
        </w:rPr>
        <w:t>Tree Care Tips &amp; Techniques at arborday.org</w:t>
      </w:r>
      <w:r>
        <w:t xml:space="preserve">. (sin </w:t>
      </w:r>
      <w:proofErr w:type="spellStart"/>
      <w:r>
        <w:t>fecha</w:t>
      </w:r>
      <w:proofErr w:type="spellEnd"/>
      <w:r>
        <w:t xml:space="preserve">). </w:t>
      </w:r>
      <w:proofErr w:type="spellStart"/>
      <w:r>
        <w:t>Consultado</w:t>
      </w:r>
      <w:proofErr w:type="spellEnd"/>
      <w:r>
        <w:t xml:space="preserve"> el 22 de </w:t>
      </w:r>
      <w:proofErr w:type="spellStart"/>
      <w:r>
        <w:t>marzo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</w:t>
      </w:r>
      <w:r w:rsidRPr="00627C89">
        <w:rPr>
          <w:rStyle w:val="Hyperlink"/>
          <w:kern w:val="0"/>
          <w14:ligatures w14:val="none"/>
        </w:rPr>
        <w:t>https://www.arborday.org/trees/tips/</w:t>
      </w:r>
    </w:p>
    <w:p w14:paraId="44BC5CAF" w14:textId="72C4650F" w:rsidR="2714FB65" w:rsidRDefault="2714FB65" w:rsidP="2714FB65">
      <w:pPr>
        <w:spacing w:after="0" w:line="240" w:lineRule="auto"/>
        <w:rPr>
          <w:rFonts w:eastAsiaTheme="minorEastAsia"/>
          <w:i/>
          <w:iCs/>
        </w:rPr>
      </w:pPr>
    </w:p>
    <w:p w14:paraId="71367D44" w14:textId="4161CB30" w:rsidR="52D76570" w:rsidRDefault="52D76570" w:rsidP="2714FB65">
      <w:pPr>
        <w:spacing w:after="0" w:line="240" w:lineRule="auto"/>
        <w:rPr>
          <w:rFonts w:eastAsiaTheme="minorEastAsia"/>
        </w:rPr>
      </w:pPr>
      <w:r>
        <w:rPr>
          <w:i/>
        </w:rPr>
        <w:t>Trees Archive</w:t>
      </w:r>
      <w:r>
        <w:t xml:space="preserve">. (sin </w:t>
      </w:r>
      <w:proofErr w:type="spellStart"/>
      <w:r>
        <w:t>fecha</w:t>
      </w:r>
      <w:proofErr w:type="spellEnd"/>
      <w:r>
        <w:t xml:space="preserve">). Casey Trees. </w:t>
      </w:r>
      <w:proofErr w:type="spellStart"/>
      <w:r>
        <w:t>Consultado</w:t>
      </w:r>
      <w:proofErr w:type="spellEnd"/>
      <w:r>
        <w:t xml:space="preserve"> el 22 de </w:t>
      </w:r>
      <w:proofErr w:type="spellStart"/>
      <w:r>
        <w:t>marzo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https://caseytrees.org/trees-list/</w:t>
      </w:r>
    </w:p>
    <w:p w14:paraId="0260E7CD" w14:textId="4C6262D1" w:rsidR="52D76570" w:rsidRPr="00627C89" w:rsidRDefault="52D76570" w:rsidP="2714FB65">
      <w:pPr>
        <w:spacing w:after="0" w:line="240" w:lineRule="auto"/>
        <w:rPr>
          <w:rStyle w:val="Hyperlink"/>
          <w:kern w:val="0"/>
          <w14:ligatures w14:val="none"/>
        </w:rPr>
      </w:pPr>
      <w:r>
        <w:rPr>
          <w:i/>
        </w:rPr>
        <w:t>Urban Forest Management Plan Toolkit</w:t>
      </w:r>
      <w:r>
        <w:t xml:space="preserve">. (sin </w:t>
      </w:r>
      <w:proofErr w:type="spellStart"/>
      <w:r>
        <w:t>fecha</w:t>
      </w:r>
      <w:proofErr w:type="spellEnd"/>
      <w:r>
        <w:t xml:space="preserve">). </w:t>
      </w:r>
      <w:proofErr w:type="spellStart"/>
      <w:r>
        <w:t>Consultado</w:t>
      </w:r>
      <w:proofErr w:type="spellEnd"/>
      <w:r>
        <w:t xml:space="preserve"> el 22 de </w:t>
      </w:r>
      <w:proofErr w:type="spellStart"/>
      <w:r>
        <w:t>marzo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</w:t>
      </w:r>
      <w:r w:rsidRPr="00627C89">
        <w:rPr>
          <w:rStyle w:val="Hyperlink"/>
          <w:kern w:val="0"/>
          <w14:ligatures w14:val="none"/>
        </w:rPr>
        <w:t>https://ufmptoolkit.net/</w:t>
      </w:r>
    </w:p>
    <w:p w14:paraId="6DCA37F4" w14:textId="52832FEC" w:rsidR="648888ED" w:rsidRDefault="648888ED" w:rsidP="2714FB65">
      <w:pPr>
        <w:spacing w:line="240" w:lineRule="auto"/>
        <w:ind w:left="-20" w:right="-20"/>
        <w:rPr>
          <w:rFonts w:eastAsiaTheme="minorEastAsia"/>
        </w:rPr>
      </w:pPr>
    </w:p>
    <w:sectPr w:rsidR="648888ED" w:rsidSect="003575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144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CEF99" w14:textId="77777777" w:rsidR="00BD210E" w:rsidRDefault="00BD210E" w:rsidP="00806CAA">
      <w:pPr>
        <w:spacing w:after="0" w:line="240" w:lineRule="auto"/>
      </w:pPr>
      <w:r>
        <w:separator/>
      </w:r>
    </w:p>
  </w:endnote>
  <w:endnote w:type="continuationSeparator" w:id="0">
    <w:p w14:paraId="557FB9D5" w14:textId="77777777" w:rsidR="00BD210E" w:rsidRDefault="00BD210E" w:rsidP="00806CAA">
      <w:pPr>
        <w:spacing w:after="0" w:line="240" w:lineRule="auto"/>
      </w:pPr>
      <w:r>
        <w:continuationSeparator/>
      </w:r>
    </w:p>
  </w:endnote>
  <w:endnote w:type="continuationNotice" w:id="1">
    <w:p w14:paraId="1551328D" w14:textId="77777777" w:rsidR="00BD210E" w:rsidRDefault="00BD21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69970362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9D93773" w14:textId="4D0F9DD0" w:rsidR="00020476" w:rsidRDefault="0002047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A42B028" w14:textId="77777777" w:rsidR="00020476" w:rsidRDefault="00020476" w:rsidP="0002047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Arial" w:hAnsi="Arial" w:cs="Arial"/>
        <w:color w:val="237D12" w:themeColor="text2"/>
      </w:rPr>
      <w:id w:val="-7480441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3289C7" w14:textId="3E292180" w:rsidR="00020476" w:rsidRPr="00AD29EE" w:rsidRDefault="00020476" w:rsidP="00AD29EE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color w:val="237D12" w:themeColor="text2"/>
          </w:rPr>
        </w:pP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begin"/>
        </w:r>
        <w:r w:rsidRPr="00AD29EE">
          <w:rPr>
            <w:rStyle w:val="PageNumber"/>
            <w:rFonts w:ascii="Arial" w:hAnsi="Arial" w:cs="Arial"/>
            <w:color w:val="237D12" w:themeColor="text2"/>
          </w:rPr>
          <w:instrText xml:space="preserve"> PAGE </w:instrTex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separate"/>
        </w:r>
        <w:r w:rsidRPr="00AD29EE">
          <w:rPr>
            <w:rStyle w:val="PageNumber"/>
            <w:rFonts w:ascii="Arial" w:hAnsi="Arial" w:cs="Arial"/>
            <w:color w:val="237D12" w:themeColor="text2"/>
          </w:rPr>
          <w:t>2</w: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end"/>
        </w:r>
      </w:p>
    </w:sdtContent>
  </w:sdt>
  <w:p w14:paraId="7134B95E" w14:textId="235047B3" w:rsidR="000B321B" w:rsidRDefault="00867C35" w:rsidP="00020476">
    <w:pPr>
      <w:pStyle w:val="Footer"/>
      <w:ind w:right="360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BF35E8" wp14:editId="4D031F21">
          <wp:simplePos x="0" y="0"/>
          <wp:positionH relativeFrom="column">
            <wp:posOffset>-913765</wp:posOffset>
          </wp:positionH>
          <wp:positionV relativeFrom="paragraph">
            <wp:posOffset>-3888858</wp:posOffset>
          </wp:positionV>
          <wp:extent cx="7824979" cy="4347210"/>
          <wp:effectExtent l="0" t="0" r="0" b="0"/>
          <wp:wrapNone/>
          <wp:docPr id="1587601577" name="Picture 2" descr="A white background with a white wav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601577" name="Picture 2" descr="A white background with a white wav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824979" cy="434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3" behindDoc="1" locked="0" layoutInCell="1" allowOverlap="1" wp14:anchorId="755F9A42" wp14:editId="246AE214">
          <wp:simplePos x="0" y="0"/>
          <wp:positionH relativeFrom="column">
            <wp:posOffset>3998072</wp:posOffset>
          </wp:positionH>
          <wp:positionV relativeFrom="paragraph">
            <wp:posOffset>-236220</wp:posOffset>
          </wp:positionV>
          <wp:extent cx="1433195" cy="382270"/>
          <wp:effectExtent l="0" t="0" r="1905" b="0"/>
          <wp:wrapNone/>
          <wp:docPr id="767967618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C4E0D" w14:textId="77777777" w:rsidR="00867C35" w:rsidRDefault="00867C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91A73" w14:textId="77777777" w:rsidR="00BD210E" w:rsidRDefault="00BD210E" w:rsidP="00806CAA">
      <w:pPr>
        <w:spacing w:after="0" w:line="240" w:lineRule="auto"/>
      </w:pPr>
      <w:r>
        <w:separator/>
      </w:r>
    </w:p>
  </w:footnote>
  <w:footnote w:type="continuationSeparator" w:id="0">
    <w:p w14:paraId="2F56D1A1" w14:textId="77777777" w:rsidR="00BD210E" w:rsidRDefault="00BD210E" w:rsidP="00806CAA">
      <w:pPr>
        <w:spacing w:after="0" w:line="240" w:lineRule="auto"/>
      </w:pPr>
      <w:r>
        <w:continuationSeparator/>
      </w:r>
    </w:p>
  </w:footnote>
  <w:footnote w:type="continuationNotice" w:id="1">
    <w:p w14:paraId="254C8803" w14:textId="77777777" w:rsidR="00BD210E" w:rsidRDefault="00BD210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0F0CA" w14:textId="77777777" w:rsidR="00867C35" w:rsidRDefault="00867C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8E4D8" w14:textId="77777777" w:rsidR="00867C35" w:rsidRDefault="00867C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2AA7B" w14:textId="3C70796E" w:rsidR="006C7CF6" w:rsidRDefault="00546E5A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282C7591" wp14:editId="468FA1B5">
          <wp:simplePos x="0" y="0"/>
          <wp:positionH relativeFrom="column">
            <wp:posOffset>30146</wp:posOffset>
          </wp:positionH>
          <wp:positionV relativeFrom="paragraph">
            <wp:posOffset>-622997</wp:posOffset>
          </wp:positionV>
          <wp:extent cx="1547446" cy="412652"/>
          <wp:effectExtent l="0" t="0" r="2540" b="0"/>
          <wp:wrapNone/>
          <wp:docPr id="1780902431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74378CEB" wp14:editId="76113285">
          <wp:simplePos x="0" y="0"/>
          <wp:positionH relativeFrom="column">
            <wp:posOffset>-914016</wp:posOffset>
          </wp:positionH>
          <wp:positionV relativeFrom="paragraph">
            <wp:posOffset>-913695</wp:posOffset>
          </wp:positionV>
          <wp:extent cx="8983227" cy="4990682"/>
          <wp:effectExtent l="0" t="0" r="0" b="635"/>
          <wp:wrapNone/>
          <wp:docPr id="1503129309" name="Picture 2" descr="A white and grey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129309" name="Picture 2" descr="A white and grey background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8983227" cy="49906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D2042"/>
    <w:multiLevelType w:val="multilevel"/>
    <w:tmpl w:val="8E0863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221F2BE1"/>
    <w:multiLevelType w:val="multilevel"/>
    <w:tmpl w:val="0B3C365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2B3E32D4"/>
    <w:multiLevelType w:val="multilevel"/>
    <w:tmpl w:val="4C34C0B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2D11AC95"/>
    <w:multiLevelType w:val="hybridMultilevel"/>
    <w:tmpl w:val="CEF87BCA"/>
    <w:lvl w:ilvl="0" w:tplc="77D6CC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8E34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122D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728E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AE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0A9F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C2E0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A8AF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7678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54C9E"/>
    <w:multiLevelType w:val="multilevel"/>
    <w:tmpl w:val="1770863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33D41A3D"/>
    <w:multiLevelType w:val="multilevel"/>
    <w:tmpl w:val="742E8F5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3CB12576"/>
    <w:multiLevelType w:val="multilevel"/>
    <w:tmpl w:val="C8ECA8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3E1903C8"/>
    <w:multiLevelType w:val="multilevel"/>
    <w:tmpl w:val="98B4DDB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58393A5C"/>
    <w:multiLevelType w:val="multilevel"/>
    <w:tmpl w:val="2E8E824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5A182614"/>
    <w:multiLevelType w:val="hybridMultilevel"/>
    <w:tmpl w:val="06F89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30CB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C4F16B"/>
    <w:multiLevelType w:val="hybridMultilevel"/>
    <w:tmpl w:val="B1520D90"/>
    <w:lvl w:ilvl="0" w:tplc="CB8406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EF4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02DE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A29B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52E1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7835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3E07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F21F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B021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F43BDA"/>
    <w:multiLevelType w:val="multilevel"/>
    <w:tmpl w:val="A0E852F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7CBE49CE"/>
    <w:multiLevelType w:val="multilevel"/>
    <w:tmpl w:val="6F0A72C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7F7F6FA1"/>
    <w:multiLevelType w:val="multilevel"/>
    <w:tmpl w:val="7060A19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7FA2446A"/>
    <w:multiLevelType w:val="multilevel"/>
    <w:tmpl w:val="912477B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 w16cid:durableId="572853495">
    <w:abstractNumId w:val="3"/>
  </w:num>
  <w:num w:numId="2" w16cid:durableId="1735198884">
    <w:abstractNumId w:val="10"/>
  </w:num>
  <w:num w:numId="3" w16cid:durableId="1407845307">
    <w:abstractNumId w:val="9"/>
  </w:num>
  <w:num w:numId="4" w16cid:durableId="1945527328">
    <w:abstractNumId w:val="1"/>
  </w:num>
  <w:num w:numId="5" w16cid:durableId="258295375">
    <w:abstractNumId w:val="12"/>
  </w:num>
  <w:num w:numId="6" w16cid:durableId="1551575150">
    <w:abstractNumId w:val="0"/>
  </w:num>
  <w:num w:numId="7" w16cid:durableId="820465310">
    <w:abstractNumId w:val="5"/>
  </w:num>
  <w:num w:numId="8" w16cid:durableId="1147169340">
    <w:abstractNumId w:val="8"/>
  </w:num>
  <w:num w:numId="9" w16cid:durableId="982394288">
    <w:abstractNumId w:val="7"/>
  </w:num>
  <w:num w:numId="10" w16cid:durableId="2095546236">
    <w:abstractNumId w:val="14"/>
  </w:num>
  <w:num w:numId="11" w16cid:durableId="419643607">
    <w:abstractNumId w:val="13"/>
  </w:num>
  <w:num w:numId="12" w16cid:durableId="483818907">
    <w:abstractNumId w:val="4"/>
  </w:num>
  <w:num w:numId="13" w16cid:durableId="962346605">
    <w:abstractNumId w:val="11"/>
  </w:num>
  <w:num w:numId="14" w16cid:durableId="990251576">
    <w:abstractNumId w:val="2"/>
  </w:num>
  <w:num w:numId="15" w16cid:durableId="2078623054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60E00D"/>
    <w:rsid w:val="00002913"/>
    <w:rsid w:val="00013EEA"/>
    <w:rsid w:val="000176EF"/>
    <w:rsid w:val="00020476"/>
    <w:rsid w:val="000220D5"/>
    <w:rsid w:val="00034930"/>
    <w:rsid w:val="000459ED"/>
    <w:rsid w:val="000621FD"/>
    <w:rsid w:val="00085D8E"/>
    <w:rsid w:val="000B321B"/>
    <w:rsid w:val="00103836"/>
    <w:rsid w:val="00197E0E"/>
    <w:rsid w:val="00197FE6"/>
    <w:rsid w:val="001B024E"/>
    <w:rsid w:val="001C1C79"/>
    <w:rsid w:val="001F5910"/>
    <w:rsid w:val="00260EB2"/>
    <w:rsid w:val="00265457"/>
    <w:rsid w:val="00273A08"/>
    <w:rsid w:val="002746CB"/>
    <w:rsid w:val="002C1E47"/>
    <w:rsid w:val="00323FA3"/>
    <w:rsid w:val="00353997"/>
    <w:rsid w:val="00354C7E"/>
    <w:rsid w:val="00356801"/>
    <w:rsid w:val="003575EA"/>
    <w:rsid w:val="003758E7"/>
    <w:rsid w:val="00376263"/>
    <w:rsid w:val="00391D74"/>
    <w:rsid w:val="003967E2"/>
    <w:rsid w:val="003972A8"/>
    <w:rsid w:val="0042407C"/>
    <w:rsid w:val="00455DF0"/>
    <w:rsid w:val="00487FCD"/>
    <w:rsid w:val="004903A6"/>
    <w:rsid w:val="004905EA"/>
    <w:rsid w:val="004A3DB2"/>
    <w:rsid w:val="004B4BCE"/>
    <w:rsid w:val="004E4F70"/>
    <w:rsid w:val="00546E5A"/>
    <w:rsid w:val="00590EA3"/>
    <w:rsid w:val="005D052F"/>
    <w:rsid w:val="005F5F5C"/>
    <w:rsid w:val="00610260"/>
    <w:rsid w:val="00621847"/>
    <w:rsid w:val="00627C89"/>
    <w:rsid w:val="0063127B"/>
    <w:rsid w:val="00644BBC"/>
    <w:rsid w:val="0067150B"/>
    <w:rsid w:val="00671F0D"/>
    <w:rsid w:val="006A3959"/>
    <w:rsid w:val="006C5A53"/>
    <w:rsid w:val="006C7CF6"/>
    <w:rsid w:val="006D2E40"/>
    <w:rsid w:val="00720992"/>
    <w:rsid w:val="00743331"/>
    <w:rsid w:val="00787669"/>
    <w:rsid w:val="00806CAA"/>
    <w:rsid w:val="00867C35"/>
    <w:rsid w:val="008A4F1B"/>
    <w:rsid w:val="008F0851"/>
    <w:rsid w:val="009120D1"/>
    <w:rsid w:val="009244C8"/>
    <w:rsid w:val="00932F4C"/>
    <w:rsid w:val="00970F1F"/>
    <w:rsid w:val="00977F30"/>
    <w:rsid w:val="00996045"/>
    <w:rsid w:val="009C78AE"/>
    <w:rsid w:val="009F60E4"/>
    <w:rsid w:val="00A06B1D"/>
    <w:rsid w:val="00A26DFA"/>
    <w:rsid w:val="00A5049D"/>
    <w:rsid w:val="00A6262C"/>
    <w:rsid w:val="00A63E0D"/>
    <w:rsid w:val="00A94B83"/>
    <w:rsid w:val="00AAA338"/>
    <w:rsid w:val="00AB7745"/>
    <w:rsid w:val="00AD29EE"/>
    <w:rsid w:val="00AE4668"/>
    <w:rsid w:val="00B05960"/>
    <w:rsid w:val="00B5514D"/>
    <w:rsid w:val="00B64072"/>
    <w:rsid w:val="00B73FA9"/>
    <w:rsid w:val="00BB4FA4"/>
    <w:rsid w:val="00BC27A0"/>
    <w:rsid w:val="00BD210E"/>
    <w:rsid w:val="00BF03C9"/>
    <w:rsid w:val="00BF53BA"/>
    <w:rsid w:val="00C091F5"/>
    <w:rsid w:val="00C12D25"/>
    <w:rsid w:val="00C240A3"/>
    <w:rsid w:val="00C56055"/>
    <w:rsid w:val="00CA4238"/>
    <w:rsid w:val="00CB4885"/>
    <w:rsid w:val="00CE4022"/>
    <w:rsid w:val="00CF742B"/>
    <w:rsid w:val="00D16938"/>
    <w:rsid w:val="00D275BC"/>
    <w:rsid w:val="00D6050A"/>
    <w:rsid w:val="00D75A2C"/>
    <w:rsid w:val="00D91336"/>
    <w:rsid w:val="00DC300A"/>
    <w:rsid w:val="00DD5CAD"/>
    <w:rsid w:val="00E26192"/>
    <w:rsid w:val="00E62D4F"/>
    <w:rsid w:val="00EA19A2"/>
    <w:rsid w:val="00F11FDB"/>
    <w:rsid w:val="00F21A79"/>
    <w:rsid w:val="00F400C3"/>
    <w:rsid w:val="00F66A31"/>
    <w:rsid w:val="00F82581"/>
    <w:rsid w:val="00FD1C5B"/>
    <w:rsid w:val="00FE0021"/>
    <w:rsid w:val="016B8022"/>
    <w:rsid w:val="01EECE9B"/>
    <w:rsid w:val="01F9C4C4"/>
    <w:rsid w:val="02AF5855"/>
    <w:rsid w:val="04A320E4"/>
    <w:rsid w:val="088B5317"/>
    <w:rsid w:val="09547668"/>
    <w:rsid w:val="0A9D9C5C"/>
    <w:rsid w:val="0AEB1EAE"/>
    <w:rsid w:val="0AFD52EA"/>
    <w:rsid w:val="0C7D9258"/>
    <w:rsid w:val="0D3132A2"/>
    <w:rsid w:val="0DA3A010"/>
    <w:rsid w:val="0DB183C3"/>
    <w:rsid w:val="0E0EBF2E"/>
    <w:rsid w:val="0E39F743"/>
    <w:rsid w:val="10CD82F0"/>
    <w:rsid w:val="111DE8E6"/>
    <w:rsid w:val="115575BF"/>
    <w:rsid w:val="118EB0A4"/>
    <w:rsid w:val="12AAB07B"/>
    <w:rsid w:val="142405AE"/>
    <w:rsid w:val="175BF86F"/>
    <w:rsid w:val="17BC0201"/>
    <w:rsid w:val="18FC029C"/>
    <w:rsid w:val="1A8C0002"/>
    <w:rsid w:val="1B60E00D"/>
    <w:rsid w:val="1BCBCE43"/>
    <w:rsid w:val="1C69F536"/>
    <w:rsid w:val="1E229865"/>
    <w:rsid w:val="1FE88E7F"/>
    <w:rsid w:val="23416562"/>
    <w:rsid w:val="234B5F7F"/>
    <w:rsid w:val="261EBA06"/>
    <w:rsid w:val="26C7B9C7"/>
    <w:rsid w:val="2701B663"/>
    <w:rsid w:val="2714FB65"/>
    <w:rsid w:val="29DF0299"/>
    <w:rsid w:val="2A13BE4D"/>
    <w:rsid w:val="2B0742E1"/>
    <w:rsid w:val="2B5D8CA0"/>
    <w:rsid w:val="2BAF8EAE"/>
    <w:rsid w:val="2BDE0096"/>
    <w:rsid w:val="2C1AE969"/>
    <w:rsid w:val="2CACED39"/>
    <w:rsid w:val="2CCAE45D"/>
    <w:rsid w:val="2D631744"/>
    <w:rsid w:val="2DC1FAA7"/>
    <w:rsid w:val="2E435B91"/>
    <w:rsid w:val="2EB54D60"/>
    <w:rsid w:val="2F1693AB"/>
    <w:rsid w:val="2F49B24F"/>
    <w:rsid w:val="323C3E0B"/>
    <w:rsid w:val="32930DEA"/>
    <w:rsid w:val="32A08C00"/>
    <w:rsid w:val="32E414B1"/>
    <w:rsid w:val="34DB3832"/>
    <w:rsid w:val="34EA1890"/>
    <w:rsid w:val="371001B0"/>
    <w:rsid w:val="399B0FAB"/>
    <w:rsid w:val="3B2DB2A3"/>
    <w:rsid w:val="3B36CD67"/>
    <w:rsid w:val="3C7B1DE1"/>
    <w:rsid w:val="3E2C1A13"/>
    <w:rsid w:val="3F55CE47"/>
    <w:rsid w:val="40800788"/>
    <w:rsid w:val="40A2B750"/>
    <w:rsid w:val="42381F8E"/>
    <w:rsid w:val="4394FC89"/>
    <w:rsid w:val="43A97A41"/>
    <w:rsid w:val="44C6F805"/>
    <w:rsid w:val="45640222"/>
    <w:rsid w:val="45F128E1"/>
    <w:rsid w:val="45FF2DB5"/>
    <w:rsid w:val="46D9A230"/>
    <w:rsid w:val="46ECAD4D"/>
    <w:rsid w:val="4730693B"/>
    <w:rsid w:val="484E5A70"/>
    <w:rsid w:val="489F0403"/>
    <w:rsid w:val="48ECA4A6"/>
    <w:rsid w:val="49716785"/>
    <w:rsid w:val="49BBCB69"/>
    <w:rsid w:val="4A6BC65D"/>
    <w:rsid w:val="4A90E015"/>
    <w:rsid w:val="4DD0F1BD"/>
    <w:rsid w:val="51124A46"/>
    <w:rsid w:val="521230B8"/>
    <w:rsid w:val="52439EB1"/>
    <w:rsid w:val="528E2E25"/>
    <w:rsid w:val="52D48298"/>
    <w:rsid w:val="52D76570"/>
    <w:rsid w:val="53236227"/>
    <w:rsid w:val="53E92301"/>
    <w:rsid w:val="54AD9C1B"/>
    <w:rsid w:val="5534CAFE"/>
    <w:rsid w:val="56D09B5F"/>
    <w:rsid w:val="5767EE39"/>
    <w:rsid w:val="586C6BC0"/>
    <w:rsid w:val="58FE4523"/>
    <w:rsid w:val="59171CCF"/>
    <w:rsid w:val="5929E1C5"/>
    <w:rsid w:val="5BA40C82"/>
    <w:rsid w:val="5DA81276"/>
    <w:rsid w:val="5ED50B13"/>
    <w:rsid w:val="5EDBAD44"/>
    <w:rsid w:val="5FF051DB"/>
    <w:rsid w:val="617142D6"/>
    <w:rsid w:val="62A74094"/>
    <w:rsid w:val="6354C7FE"/>
    <w:rsid w:val="648888ED"/>
    <w:rsid w:val="652F896D"/>
    <w:rsid w:val="6546CCE3"/>
    <w:rsid w:val="65591210"/>
    <w:rsid w:val="65765CFA"/>
    <w:rsid w:val="65D8A46B"/>
    <w:rsid w:val="6633046F"/>
    <w:rsid w:val="666F041C"/>
    <w:rsid w:val="687111CE"/>
    <w:rsid w:val="68877695"/>
    <w:rsid w:val="6910783C"/>
    <w:rsid w:val="697E523C"/>
    <w:rsid w:val="6CB4D26B"/>
    <w:rsid w:val="6CEF2569"/>
    <w:rsid w:val="6D7A232F"/>
    <w:rsid w:val="6DDC295F"/>
    <w:rsid w:val="6EFFF2A5"/>
    <w:rsid w:val="6F01270C"/>
    <w:rsid w:val="6F2BA374"/>
    <w:rsid w:val="70BD0E54"/>
    <w:rsid w:val="72296DEF"/>
    <w:rsid w:val="729EAC89"/>
    <w:rsid w:val="72D5ACFE"/>
    <w:rsid w:val="744DBD0E"/>
    <w:rsid w:val="7A153535"/>
    <w:rsid w:val="7BBDCF96"/>
    <w:rsid w:val="7BE8140A"/>
    <w:rsid w:val="7CB6FE57"/>
    <w:rsid w:val="7D04D870"/>
    <w:rsid w:val="7D98ED25"/>
    <w:rsid w:val="7EA0A8D1"/>
    <w:rsid w:val="7ECBE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60E00D"/>
  <w15:chartTrackingRefBased/>
  <w15:docId w15:val="{A0FD5F97-17F2-4373-ABAF-F67274511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C79"/>
    <w:rPr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  <w:rsid w:val="001C1C7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C1C7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character" w:customStyle="1" w:styleId="normaltextrun">
    <w:name w:val="normaltextrun"/>
    <w:basedOn w:val="DefaultParagraphFont"/>
    <w:rsid w:val="00D75A2C"/>
  </w:style>
  <w:style w:type="character" w:customStyle="1" w:styleId="eop">
    <w:name w:val="eop"/>
    <w:basedOn w:val="DefaultParagraphFont"/>
    <w:rsid w:val="00D75A2C"/>
  </w:style>
  <w:style w:type="paragraph" w:customStyle="1" w:styleId="paragraph">
    <w:name w:val="paragraph"/>
    <w:basedOn w:val="Normal"/>
    <w:rsid w:val="00424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w4winExternal">
    <w:name w:val="tw4winExternal"/>
    <w:rsid w:val="001C1C79"/>
    <w:rPr>
      <w:rFonts w:ascii="Times New Roman" w:hAnsi="Times New Roman"/>
      <w:noProof/>
      <w:color w:val="808080"/>
    </w:rPr>
  </w:style>
  <w:style w:type="character" w:customStyle="1" w:styleId="tw4winInternal">
    <w:name w:val="tw4winInternal"/>
    <w:rsid w:val="001C1C79"/>
    <w:rPr>
      <w:rFonts w:ascii="Times New Roman" w:hAnsi="Times New Roman"/>
      <w:noProof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7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3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3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92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10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8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7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8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9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7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4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7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9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35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2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1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2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5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1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13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4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9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7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09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4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9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5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1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9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7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2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0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5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8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8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20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8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5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8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8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78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4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5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9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2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7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7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5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1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8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6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5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4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6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9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1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2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5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7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8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9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3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7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9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35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2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6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0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3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9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9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9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2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9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5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1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2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8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62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3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5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9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  <SharedWithUsers xmlns="7a12b634-940b-4d96-9c54-fcdcacdad810">
      <UserInfo>
        <DisplayName>Hamlin, Mary Davis (mh5q)</DisplayName>
        <AccountId>33</AccountId>
        <AccountType/>
      </UserInfo>
      <UserInfo>
        <DisplayName>Baxter, Ian (ib7jx)</DisplayName>
        <AccountId>48</AccountId>
        <AccountType/>
      </UserInfo>
      <UserInfo>
        <DisplayName>Moore, Julia Danielle (ytd8pp)</DisplayName>
        <AccountId>20</AccountId>
        <AccountType/>
      </UserInfo>
      <UserInfo>
        <DisplayName>Klavon, Max (mdm3ev)</DisplayName>
        <AccountId>35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87D027-D397-4DA1-A7AD-C2AD91328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32D223-FC26-2546-B27E-9EFA49FFE3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3E1BF7-8B89-4E41-8125-4E96767B317B}">
  <ds:schemaRefs>
    <ds:schemaRef ds:uri="http://schemas.microsoft.com/office/2006/metadata/properties"/>
    <ds:schemaRef ds:uri="http://schemas.microsoft.com/office/infopath/2007/PartnerControls"/>
    <ds:schemaRef ds:uri="5888fc64-4fc7-4ce5-9021-c38539a81fbe"/>
    <ds:schemaRef ds:uri="7a12b634-940b-4d96-9c54-fcdcacdad810"/>
  </ds:schemaRefs>
</ds:datastoreItem>
</file>

<file path=customXml/itemProps4.xml><?xml version="1.0" encoding="utf-8"?>
<ds:datastoreItem xmlns:ds="http://schemas.openxmlformats.org/officeDocument/2006/customXml" ds:itemID="{AECF32E6-ED98-4497-B917-F30DC88A37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1835</Words>
  <Characters>10460</Characters>
  <Application>Microsoft Office Word</Application>
  <DocSecurity>0</DocSecurity>
  <Lines>87</Lines>
  <Paragraphs>24</Paragraphs>
  <ScaleCrop>false</ScaleCrop>
  <Company/>
  <LinksUpToDate>false</LinksUpToDate>
  <CharactersWithSpaces>12271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Ian (ib7jx)</dc:creator>
  <cp:keywords/>
  <dc:description/>
  <cp:lastModifiedBy>CETRA</cp:lastModifiedBy>
  <cp:revision>26</cp:revision>
  <dcterms:created xsi:type="dcterms:W3CDTF">2024-09-22T20:39:00Z</dcterms:created>
  <dcterms:modified xsi:type="dcterms:W3CDTF">2025-01-09T22:52:00Z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